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0D7AAF" w:rsidP="00E030A6">
            <w:r>
              <w:rPr>
                <w:rFonts w:hint="eastAsia"/>
              </w:rPr>
              <w:t>2015.</w:t>
            </w:r>
            <w:r w:rsidR="00D70086">
              <w:rPr>
                <w:rFonts w:hint="eastAsia"/>
              </w:rPr>
              <w:t>0</w:t>
            </w:r>
            <w:r w:rsidR="00BD4A9E">
              <w:rPr>
                <w:rFonts w:hint="eastAsia"/>
              </w:rPr>
              <w:t>7.06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3841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B93B18" w:rsidRPr="000B3CA2" w:rsidRDefault="00B93B18" w:rsidP="000D7AAF">
            <w:pPr>
              <w:rPr>
                <w:b/>
                <w:color w:val="000000" w:themeColor="text1"/>
              </w:rPr>
            </w:pPr>
            <w:r w:rsidRPr="000B3CA2">
              <w:rPr>
                <w:rFonts w:hint="eastAsia"/>
                <w:b/>
                <w:color w:val="000000" w:themeColor="text1"/>
              </w:rPr>
              <w:t>|한미약품|</w:t>
            </w:r>
          </w:p>
          <w:p w:rsidR="000D7AAF" w:rsidRPr="00B93B18" w:rsidRDefault="000D7AAF" w:rsidP="000D7AAF">
            <w:pPr>
              <w:rPr>
                <w:color w:val="000000" w:themeColor="text1"/>
              </w:rPr>
            </w:pPr>
            <w:r w:rsidRPr="00B93B18">
              <w:rPr>
                <w:rFonts w:hint="eastAsia"/>
                <w:color w:val="000000" w:themeColor="text1"/>
              </w:rPr>
              <w:t>한승우 과장 T: 02 410 9056</w:t>
            </w:r>
            <w:r w:rsidR="00CA143B" w:rsidRPr="00B93B18">
              <w:rPr>
                <w:rFonts w:hint="eastAsia"/>
                <w:color w:val="000000" w:themeColor="text1"/>
              </w:rPr>
              <w:t xml:space="preserve"> /</w:t>
            </w:r>
            <w:r w:rsidRPr="00B93B18">
              <w:rPr>
                <w:rFonts w:hint="eastAsia"/>
                <w:color w:val="000000" w:themeColor="text1"/>
              </w:rPr>
              <w:t xml:space="preserve"> M:</w:t>
            </w:r>
            <w:r w:rsidR="00CA143B" w:rsidRPr="00B93B18">
              <w:rPr>
                <w:rFonts w:hint="eastAsia"/>
                <w:color w:val="000000" w:themeColor="text1"/>
              </w:rPr>
              <w:t xml:space="preserve"> </w:t>
            </w:r>
            <w:r w:rsidRPr="00B93B18">
              <w:rPr>
                <w:rFonts w:hint="eastAsia"/>
                <w:color w:val="000000" w:themeColor="text1"/>
              </w:rPr>
              <w:t>010 4272 1879</w:t>
            </w:r>
          </w:p>
          <w:p w:rsidR="000D7AAF" w:rsidRPr="00B93B18" w:rsidRDefault="000D7AAF" w:rsidP="000D7AAF">
            <w:pPr>
              <w:rPr>
                <w:color w:val="000000" w:themeColor="text1"/>
              </w:rPr>
            </w:pPr>
            <w:r w:rsidRPr="00B93B18">
              <w:rPr>
                <w:rFonts w:hint="eastAsia"/>
                <w:color w:val="000000" w:themeColor="text1"/>
              </w:rPr>
              <w:t>최우진 대리 T:</w:t>
            </w:r>
            <w:r w:rsidR="00CA143B" w:rsidRPr="00B93B18">
              <w:rPr>
                <w:rFonts w:hint="eastAsia"/>
                <w:color w:val="000000" w:themeColor="text1"/>
              </w:rPr>
              <w:t xml:space="preserve"> 02 410 9416 / M: 010 2365 0005</w:t>
            </w:r>
          </w:p>
          <w:p w:rsidR="009530E1" w:rsidRDefault="000D7AAF" w:rsidP="00EA4A6C">
            <w:r w:rsidRPr="00B93B18">
              <w:rPr>
                <w:rFonts w:hint="eastAsia"/>
                <w:color w:val="000000" w:themeColor="text1"/>
              </w:rPr>
              <w:t xml:space="preserve">장은령 팀원 T: </w:t>
            </w:r>
            <w:r w:rsidR="00CA143B" w:rsidRPr="00B93B18">
              <w:rPr>
                <w:rFonts w:hint="eastAsia"/>
                <w:color w:val="000000" w:themeColor="text1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9530E1" w:rsidRDefault="00C83D17" w:rsidP="006A2570">
            <w:r>
              <w:rPr>
                <w:rFonts w:hint="eastAsia"/>
              </w:rPr>
              <w:t>Email</w:t>
            </w:r>
            <w:r w:rsidR="006A257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:</w:t>
            </w:r>
            <w:r w:rsidR="006A2570">
              <w:rPr>
                <w:rFonts w:hint="eastAsia"/>
              </w:rPr>
              <w:t xml:space="preserve"> </w:t>
            </w:r>
            <w:hyperlink r:id="rId9" w:history="1">
              <w:r w:rsidR="009530E1" w:rsidRPr="006A4241">
                <w:rPr>
                  <w:rStyle w:val="a7"/>
                  <w:rFonts w:hint="eastAsia"/>
                </w:rPr>
                <w:t>pa@hanmi.co.kr</w:t>
              </w:r>
            </w:hyperlink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531D77" w:rsidRDefault="00531D77" w:rsidP="00E030A6">
      <w:pPr>
        <w:spacing w:after="0" w:line="192" w:lineRule="auto"/>
        <w:rPr>
          <w:sz w:val="6"/>
          <w:szCs w:val="6"/>
        </w:rPr>
      </w:pPr>
    </w:p>
    <w:p w:rsidR="00EA4A6C" w:rsidRPr="0069448C" w:rsidRDefault="00EA4A6C" w:rsidP="00E030A6">
      <w:pPr>
        <w:spacing w:after="0" w:line="192" w:lineRule="auto"/>
        <w:rPr>
          <w:rFonts w:ascii="맑은 고딕" w:eastAsia="맑은 고딕" w:hAnsi="맑은 고딕" w:cs="Times New Roman"/>
          <w:b/>
          <w:sz w:val="8"/>
          <w:szCs w:val="8"/>
        </w:rPr>
      </w:pPr>
    </w:p>
    <w:p w:rsidR="009E0065" w:rsidRDefault="006A2570" w:rsidP="00E030A6">
      <w:pPr>
        <w:spacing w:after="0" w:line="192" w:lineRule="auto"/>
        <w:rPr>
          <w:rFonts w:ascii="맑은 고딕" w:eastAsia="맑은 고딕" w:hAnsi="맑은 고딕" w:cs="Times New Roman"/>
          <w:b/>
          <w:sz w:val="44"/>
          <w:szCs w:val="44"/>
        </w:rPr>
      </w:pPr>
      <w:r>
        <w:rPr>
          <w:rFonts w:ascii="맑은 고딕" w:eastAsia="맑은 고딕" w:hAnsi="맑은 고딕" w:cs="Times New Roman" w:hint="eastAsia"/>
          <w:b/>
          <w:sz w:val="44"/>
          <w:szCs w:val="44"/>
        </w:rPr>
        <w:t xml:space="preserve">발기부전치료제 </w:t>
      </w:r>
      <w:r w:rsidR="009E0065">
        <w:rPr>
          <w:rFonts w:ascii="맑은 고딕" w:eastAsia="맑은 고딕" w:hAnsi="맑은 고딕" w:cs="Times New Roman" w:hint="eastAsia"/>
          <w:b/>
          <w:sz w:val="44"/>
          <w:szCs w:val="44"/>
        </w:rPr>
        <w:t>팔팔</w:t>
      </w:r>
      <w:r>
        <w:rPr>
          <w:rFonts w:ascii="맑은 고딕" w:eastAsia="맑은 고딕" w:hAnsi="맑은 고딕" w:cs="Times New Roman" w:hint="eastAsia"/>
          <w:b/>
          <w:sz w:val="44"/>
          <w:szCs w:val="44"/>
        </w:rPr>
        <w:t xml:space="preserve"> </w:t>
      </w:r>
      <w:r>
        <w:rPr>
          <w:rFonts w:ascii="맑은 고딕" w:eastAsia="맑은 고딕" w:hAnsi="맑은 고딕" w:cs="Times New Roman"/>
          <w:b/>
          <w:sz w:val="44"/>
          <w:szCs w:val="44"/>
        </w:rPr>
        <w:t>“</w:t>
      </w:r>
      <w:r>
        <w:rPr>
          <w:rFonts w:ascii="맑은 고딕" w:eastAsia="맑은 고딕" w:hAnsi="맑은 고딕" w:cs="Times New Roman" w:hint="eastAsia"/>
          <w:b/>
          <w:sz w:val="44"/>
          <w:szCs w:val="44"/>
        </w:rPr>
        <w:t>새 옷 입었다</w:t>
      </w:r>
      <w:r>
        <w:rPr>
          <w:rFonts w:ascii="맑은 고딕" w:eastAsia="맑은 고딕" w:hAnsi="맑은 고딕" w:cs="Times New Roman"/>
          <w:b/>
          <w:sz w:val="44"/>
          <w:szCs w:val="44"/>
        </w:rPr>
        <w:t>”</w:t>
      </w:r>
    </w:p>
    <w:p w:rsidR="00531D77" w:rsidRPr="009E0065" w:rsidRDefault="00531D77" w:rsidP="00804844">
      <w:pPr>
        <w:spacing w:after="0" w:line="192" w:lineRule="auto"/>
        <w:jc w:val="left"/>
        <w:rPr>
          <w:rFonts w:asciiTheme="minorEastAsia" w:hAnsiTheme="minorEastAsia" w:cs="바탕"/>
          <w:b/>
          <w:bCs/>
          <w:sz w:val="8"/>
          <w:szCs w:val="26"/>
        </w:rPr>
      </w:pPr>
    </w:p>
    <w:p w:rsidR="00FC0DD4" w:rsidRDefault="006067C1" w:rsidP="00804844">
      <w:pPr>
        <w:spacing w:after="0" w:line="192" w:lineRule="auto"/>
        <w:jc w:val="left"/>
        <w:rPr>
          <w:rFonts w:asciiTheme="minorEastAsia" w:hAnsiTheme="minorEastAsia" w:cs="바탕"/>
          <w:b/>
          <w:bCs/>
          <w:sz w:val="26"/>
          <w:szCs w:val="26"/>
        </w:rPr>
      </w:pPr>
      <w:r>
        <w:rPr>
          <w:rFonts w:asciiTheme="minorEastAsia" w:hAnsiTheme="minorEastAsia" w:cs="바탕" w:hint="eastAsia"/>
          <w:b/>
          <w:bCs/>
          <w:sz w:val="26"/>
          <w:szCs w:val="26"/>
        </w:rPr>
        <w:t>한미약품, 발기부전치료제 시리즈 디자인 전략</w:t>
      </w:r>
    </w:p>
    <w:p w:rsidR="00FC0DD4" w:rsidRDefault="005D0945" w:rsidP="00FC0DD4">
      <w:pPr>
        <w:spacing w:after="0" w:line="192" w:lineRule="auto"/>
        <w:jc w:val="left"/>
        <w:rPr>
          <w:rFonts w:asciiTheme="minorEastAsia" w:hAnsiTheme="minorEastAsia" w:cs="바탕"/>
          <w:b/>
          <w:bCs/>
          <w:sz w:val="26"/>
          <w:szCs w:val="26"/>
        </w:rPr>
      </w:pPr>
      <w:r>
        <w:rPr>
          <w:rFonts w:asciiTheme="minorEastAsia" w:hAnsiTheme="minorEastAsia" w:cs="바탕" w:hint="eastAsia"/>
          <w:b/>
          <w:bCs/>
          <w:sz w:val="26"/>
          <w:szCs w:val="26"/>
        </w:rPr>
        <w:t>브랜드 중심 디자인 채택</w:t>
      </w:r>
      <w:r>
        <w:rPr>
          <w:rFonts w:asciiTheme="minorEastAsia" w:hAnsiTheme="minorEastAsia" w:cs="바탕"/>
          <w:b/>
          <w:bCs/>
          <w:sz w:val="26"/>
          <w:szCs w:val="26"/>
        </w:rPr>
        <w:t>…</w:t>
      </w:r>
      <w:r>
        <w:rPr>
          <w:rFonts w:asciiTheme="minorEastAsia" w:hAnsiTheme="minorEastAsia" w:cs="바탕" w:hint="eastAsia"/>
          <w:b/>
          <w:bCs/>
          <w:sz w:val="26"/>
          <w:szCs w:val="26"/>
        </w:rPr>
        <w:t>구구에도 동일 적용</w:t>
      </w:r>
    </w:p>
    <w:p w:rsidR="0069448C" w:rsidRPr="0069448C" w:rsidRDefault="0069448C" w:rsidP="00804844">
      <w:pPr>
        <w:spacing w:after="0" w:line="192" w:lineRule="auto"/>
        <w:jc w:val="left"/>
        <w:rPr>
          <w:rFonts w:asciiTheme="minorEastAsia" w:hAnsiTheme="minorEastAsia" w:cs="바탕"/>
          <w:b/>
          <w:bCs/>
          <w:sz w:val="10"/>
          <w:szCs w:val="10"/>
        </w:rPr>
      </w:pPr>
    </w:p>
    <w:p w:rsidR="006A2570" w:rsidRDefault="006A2570" w:rsidP="009E0065">
      <w:pPr>
        <w:spacing w:after="0" w:line="192" w:lineRule="auto"/>
        <w:rPr>
          <w:rFonts w:ascii="맑은 고딕" w:eastAsia="맑은 고딕" w:hAnsi="맑은 고딕" w:cs="Times New Roman"/>
          <w:bCs/>
          <w:noProof/>
          <w:color w:val="000000" w:themeColor="text1"/>
          <w:sz w:val="22"/>
        </w:rPr>
      </w:pPr>
    </w:p>
    <w:p w:rsidR="001E709A" w:rsidRDefault="001E709A" w:rsidP="009E006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color w:val="000000" w:themeColor="text1"/>
          <w:sz w:val="22"/>
        </w:rPr>
        <w:drawing>
          <wp:inline distT="0" distB="0" distL="0" distR="0">
            <wp:extent cx="5846850" cy="3617844"/>
            <wp:effectExtent l="0" t="0" r="1905" b="190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팔팔 광고이미지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169" cy="361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09A" w:rsidRDefault="001E709A" w:rsidP="009E006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EE56B5" w:rsidRDefault="00EE56B5" w:rsidP="009E006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발기부전치료제 처방 1위인 한미약품 팔팔(실데나필)이 시알리스(타다나필) 특허만료 이후 발매 예정인 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구구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와의 시리즈 디자인 전략을 채택했다. </w:t>
      </w:r>
    </w:p>
    <w:p w:rsidR="00EE56B5" w:rsidRPr="00EE56B5" w:rsidRDefault="00EE56B5" w:rsidP="009E006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EE56B5" w:rsidRDefault="000E70AE" w:rsidP="009E006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한미약품</w:t>
      </w:r>
      <w:r w:rsidR="00EE56B5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(대표이사 이관순)은 </w:t>
      </w:r>
      <w:r w:rsidR="009E0065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팔팔</w:t>
      </w:r>
      <w:r w:rsidR="00EE56B5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의</w:t>
      </w:r>
      <w:r w:rsidR="007715B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외부 케이스와 PTP, 정제색상, 포장규격 등 디자인 전반을 9월 4일 발매 예정인 구구와 통일함으로써 디자인 전략을 통한 발기부전치료제 라인업 강화에 나선다고 </w:t>
      </w:r>
      <w:r w:rsidR="00BD4A9E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6</w:t>
      </w:r>
      <w:r w:rsidR="007715B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일 밝혔다.</w:t>
      </w:r>
    </w:p>
    <w:p w:rsidR="00EE56B5" w:rsidRPr="007715BF" w:rsidRDefault="00EE56B5" w:rsidP="009E006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1E709A" w:rsidRDefault="00187C33" w:rsidP="009E006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회사는 우선 팔팔이 발기부전치료제 처방 1위 제품이라는 점을 고려해 브랜드 중심으로 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lastRenderedPageBreak/>
        <w:t xml:space="preserve">외부 케이스와 PTP 포장의 디자인을 변경하고 케이스 크기도 보다 콤팩트하게 줄였다. </w:t>
      </w:r>
    </w:p>
    <w:p w:rsidR="001E709A" w:rsidRDefault="001E709A" w:rsidP="009E006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1E709A" w:rsidRDefault="001E709A" w:rsidP="009E006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2정 단위로 배치돼 있던 PTP 포장은 1정 단위로 단순화했으며, PTP 뒷면은 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팔팔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이란 브랜드가 돋보일 수 있도록 크기</w:t>
      </w:r>
      <w:bookmarkStart w:id="0" w:name="_GoBack"/>
      <w:bookmarkEnd w:id="0"/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와 배치를 재조정했다. </w:t>
      </w:r>
    </w:p>
    <w:p w:rsidR="001E709A" w:rsidRPr="001E709A" w:rsidRDefault="001E709A" w:rsidP="009E006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187C33" w:rsidRDefault="00187C33" w:rsidP="009E006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또 정제색상도 </w:t>
      </w:r>
      <w:r w:rsidR="00FC0DD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산뜻한 느낌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을 줄 수 있는 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r w:rsidR="00FC0DD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밝은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="00FC0DD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파랑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으로 </w:t>
      </w:r>
      <w:r w:rsidR="00FC0DD4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교체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하고 브랜드를 숫자화한 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88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과 용량을 나타내는 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50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, 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100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으로 낱알식별 표기방식도 교체했다. 이와 함께 8T, 24T 등으로 다양했던 포장규격도 8T로 통일했다.</w:t>
      </w:r>
    </w:p>
    <w:p w:rsidR="00187C33" w:rsidRDefault="00187C33" w:rsidP="009E006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FC0DD4" w:rsidRDefault="008D5A26" w:rsidP="009E006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새롭게 변경된 팔팔은 </w:t>
      </w:r>
      <w:r w:rsidR="006067C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제조번호 15003 부터 적용되며 재고량이 소진되는 7월말 이후부터 용량별로 순차적으로 출하될 예정이다. </w:t>
      </w:r>
      <w:r w:rsidR="00187C3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한미약품 측은 이와 같은 디자인 전략을 구구에도 동일하게 적용할 방침이다.</w:t>
      </w:r>
    </w:p>
    <w:p w:rsidR="00187C33" w:rsidRDefault="00187C33" w:rsidP="009E0065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763A12" w:rsidRDefault="00763A12" w:rsidP="00187C33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회사 </w:t>
      </w:r>
      <w:r w:rsidR="00187C33" w:rsidRPr="000E70AE">
        <w:rPr>
          <w:rFonts w:ascii="맑은 고딕" w:eastAsia="맑은 고딕" w:hAnsi="맑은 고딕" w:cs="Times New Roman"/>
          <w:bCs/>
          <w:color w:val="000000" w:themeColor="text1"/>
          <w:sz w:val="22"/>
        </w:rPr>
        <w:t>관계자는 "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출시 3년인 </w:t>
      </w:r>
      <w:r w:rsidR="00187C33" w:rsidRPr="000E70AE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팔팔은 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발기부전치료제 시장을 주도하는 넘버 1 브랜드로 성장했다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”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며 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“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또 다른 발기부전치료제인 구구 발매에 맞춰 브랜드 중심의 통일성 있는 디자인 전략을 채택하게 됐다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”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고 설명했다. </w:t>
      </w:r>
    </w:p>
    <w:p w:rsidR="00763A12" w:rsidRPr="00763A12" w:rsidRDefault="00763A12" w:rsidP="00187C33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187C33" w:rsidRDefault="00187C33" w:rsidP="00187C33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한편, </w:t>
      </w:r>
      <w:r w:rsidR="00763A12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의사 처방이 필요한 전문의약품인 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팔팔은 실데나필 성분의 발기부전치료제로 </w:t>
      </w:r>
      <w:r w:rsidR="00763A12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정제와 물 없이 씹어 복용할 수 있는 츄정이 있다. 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지난 2012년 5월 발매</w:t>
      </w:r>
      <w:r w:rsidR="00763A12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됐으며 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국내 발기</w:t>
      </w:r>
      <w:r w:rsidR="00763A12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부전치료 시장에서 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처방 1위(IMS NPA 기준)</w:t>
      </w:r>
      <w:r w:rsidR="00763A12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를 기록하고 있다. </w:t>
      </w:r>
    </w:p>
    <w:p w:rsidR="001E709A" w:rsidRDefault="000E70AE" w:rsidP="00763A12">
      <w:pPr>
        <w:spacing w:after="0" w:line="192" w:lineRule="auto"/>
        <w:ind w:firstLineChars="300" w:firstLine="660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="00DA1D00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           </w:t>
      </w:r>
      <w:r w:rsidR="0069448C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                                  </w:t>
      </w:r>
    </w:p>
    <w:p w:rsidR="00B331E9" w:rsidRDefault="0069448C" w:rsidP="00763A12">
      <w:pPr>
        <w:spacing w:after="0" w:line="192" w:lineRule="auto"/>
        <w:ind w:firstLineChars="300" w:firstLine="660"/>
        <w:rPr>
          <w:b/>
          <w:sz w:val="28"/>
          <w:u w:val="single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="001E709A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                                               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                    </w:t>
      </w:r>
      <w:r w:rsidR="00521A0B" w:rsidRPr="00614F24">
        <w:rPr>
          <w:rFonts w:hint="eastAsia"/>
          <w:b/>
          <w:sz w:val="22"/>
        </w:rPr>
        <w:t>&lt;끝&gt;</w:t>
      </w:r>
    </w:p>
    <w:sectPr w:rsidR="00B331E9" w:rsidSect="00F64785">
      <w:head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72" w:rsidRDefault="006E3872" w:rsidP="00E32DD0">
      <w:pPr>
        <w:spacing w:after="0" w:line="240" w:lineRule="auto"/>
      </w:pPr>
      <w:r>
        <w:separator/>
      </w:r>
    </w:p>
  </w:endnote>
  <w:endnote w:type="continuationSeparator" w:id="0">
    <w:p w:rsidR="006E3872" w:rsidRDefault="006E3872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72" w:rsidRDefault="006E3872" w:rsidP="00E32DD0">
      <w:pPr>
        <w:spacing w:after="0" w:line="240" w:lineRule="auto"/>
      </w:pPr>
      <w:r>
        <w:separator/>
      </w:r>
    </w:p>
  </w:footnote>
  <w:footnote w:type="continuationSeparator" w:id="0">
    <w:p w:rsidR="006E3872" w:rsidRDefault="006E3872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6E7" w:rsidRDefault="008B56E7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87F006" wp14:editId="4F0FFC02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4F2E"/>
    <w:multiLevelType w:val="hybridMultilevel"/>
    <w:tmpl w:val="D610E198"/>
    <w:lvl w:ilvl="0" w:tplc="45D8FD58">
      <w:start w:val="201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b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0D65D0A"/>
    <w:multiLevelType w:val="hybridMultilevel"/>
    <w:tmpl w:val="C12E7A50"/>
    <w:lvl w:ilvl="0" w:tplc="31BA2A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1286"/>
    <w:rsid w:val="00046DE9"/>
    <w:rsid w:val="00056DE1"/>
    <w:rsid w:val="000651D2"/>
    <w:rsid w:val="000677EB"/>
    <w:rsid w:val="000A0184"/>
    <w:rsid w:val="000A756C"/>
    <w:rsid w:val="000B3CA2"/>
    <w:rsid w:val="000B5714"/>
    <w:rsid w:val="000C61D9"/>
    <w:rsid w:val="000D7AAF"/>
    <w:rsid w:val="000E70AE"/>
    <w:rsid w:val="000F7107"/>
    <w:rsid w:val="00122455"/>
    <w:rsid w:val="00131418"/>
    <w:rsid w:val="0015465C"/>
    <w:rsid w:val="00185B1F"/>
    <w:rsid w:val="00187C33"/>
    <w:rsid w:val="00195655"/>
    <w:rsid w:val="00197BEC"/>
    <w:rsid w:val="001B59B7"/>
    <w:rsid w:val="001E24E6"/>
    <w:rsid w:val="001E6117"/>
    <w:rsid w:val="001E709A"/>
    <w:rsid w:val="001F0740"/>
    <w:rsid w:val="0020162C"/>
    <w:rsid w:val="002018EC"/>
    <w:rsid w:val="00237005"/>
    <w:rsid w:val="00243383"/>
    <w:rsid w:val="00246CC5"/>
    <w:rsid w:val="002A56B8"/>
    <w:rsid w:val="002B0B45"/>
    <w:rsid w:val="002B1DEF"/>
    <w:rsid w:val="002C531A"/>
    <w:rsid w:val="002C76E6"/>
    <w:rsid w:val="002E4510"/>
    <w:rsid w:val="002E4A32"/>
    <w:rsid w:val="002F7B00"/>
    <w:rsid w:val="003129EB"/>
    <w:rsid w:val="00322B12"/>
    <w:rsid w:val="00351327"/>
    <w:rsid w:val="003677C0"/>
    <w:rsid w:val="00383270"/>
    <w:rsid w:val="00384102"/>
    <w:rsid w:val="00384AD3"/>
    <w:rsid w:val="00395897"/>
    <w:rsid w:val="003D28C9"/>
    <w:rsid w:val="003E39C1"/>
    <w:rsid w:val="003F2296"/>
    <w:rsid w:val="00402981"/>
    <w:rsid w:val="00411A1E"/>
    <w:rsid w:val="00411AE3"/>
    <w:rsid w:val="00435549"/>
    <w:rsid w:val="004409FE"/>
    <w:rsid w:val="004413E5"/>
    <w:rsid w:val="004518E4"/>
    <w:rsid w:val="00452D9A"/>
    <w:rsid w:val="004532EB"/>
    <w:rsid w:val="00454141"/>
    <w:rsid w:val="00464F52"/>
    <w:rsid w:val="004A24C9"/>
    <w:rsid w:val="004B7D24"/>
    <w:rsid w:val="004C1DD2"/>
    <w:rsid w:val="004C35AE"/>
    <w:rsid w:val="004C6E0A"/>
    <w:rsid w:val="00521A0B"/>
    <w:rsid w:val="00526505"/>
    <w:rsid w:val="0052738E"/>
    <w:rsid w:val="00531D77"/>
    <w:rsid w:val="00533582"/>
    <w:rsid w:val="00551A48"/>
    <w:rsid w:val="00574BA9"/>
    <w:rsid w:val="005A699B"/>
    <w:rsid w:val="005D0945"/>
    <w:rsid w:val="005E1C64"/>
    <w:rsid w:val="005F1A10"/>
    <w:rsid w:val="005F27E0"/>
    <w:rsid w:val="006067C1"/>
    <w:rsid w:val="00617E84"/>
    <w:rsid w:val="0062053C"/>
    <w:rsid w:val="006206EA"/>
    <w:rsid w:val="006544F8"/>
    <w:rsid w:val="00675B1A"/>
    <w:rsid w:val="00677621"/>
    <w:rsid w:val="0069448C"/>
    <w:rsid w:val="00695BC0"/>
    <w:rsid w:val="006A2570"/>
    <w:rsid w:val="006A6305"/>
    <w:rsid w:val="006C3374"/>
    <w:rsid w:val="006E3872"/>
    <w:rsid w:val="00700772"/>
    <w:rsid w:val="007033E5"/>
    <w:rsid w:val="00715B6A"/>
    <w:rsid w:val="00721055"/>
    <w:rsid w:val="007278E1"/>
    <w:rsid w:val="00734A01"/>
    <w:rsid w:val="00760699"/>
    <w:rsid w:val="00763A12"/>
    <w:rsid w:val="00765C78"/>
    <w:rsid w:val="007715BF"/>
    <w:rsid w:val="00777ACF"/>
    <w:rsid w:val="00793C2E"/>
    <w:rsid w:val="00794F97"/>
    <w:rsid w:val="007A686F"/>
    <w:rsid w:val="007A75DC"/>
    <w:rsid w:val="007D328F"/>
    <w:rsid w:val="007E6FFB"/>
    <w:rsid w:val="00804844"/>
    <w:rsid w:val="00820358"/>
    <w:rsid w:val="008435D6"/>
    <w:rsid w:val="00851DB1"/>
    <w:rsid w:val="00853260"/>
    <w:rsid w:val="0085600A"/>
    <w:rsid w:val="008934FA"/>
    <w:rsid w:val="008A61AC"/>
    <w:rsid w:val="008B56E7"/>
    <w:rsid w:val="008C4012"/>
    <w:rsid w:val="008D5A26"/>
    <w:rsid w:val="008D76B1"/>
    <w:rsid w:val="008F0AA1"/>
    <w:rsid w:val="0090697A"/>
    <w:rsid w:val="0091691A"/>
    <w:rsid w:val="00920747"/>
    <w:rsid w:val="00935FF0"/>
    <w:rsid w:val="00944F67"/>
    <w:rsid w:val="00952BDC"/>
    <w:rsid w:val="009530E1"/>
    <w:rsid w:val="00974732"/>
    <w:rsid w:val="009B1B0F"/>
    <w:rsid w:val="009C1D60"/>
    <w:rsid w:val="009D1A62"/>
    <w:rsid w:val="009E0065"/>
    <w:rsid w:val="009E2DEF"/>
    <w:rsid w:val="009F4E07"/>
    <w:rsid w:val="00A077D0"/>
    <w:rsid w:val="00A15F7E"/>
    <w:rsid w:val="00A20024"/>
    <w:rsid w:val="00A233D5"/>
    <w:rsid w:val="00A34C01"/>
    <w:rsid w:val="00A3754F"/>
    <w:rsid w:val="00A535EE"/>
    <w:rsid w:val="00A663C1"/>
    <w:rsid w:val="00A74FBF"/>
    <w:rsid w:val="00AC0B3E"/>
    <w:rsid w:val="00AE3535"/>
    <w:rsid w:val="00AF6BBF"/>
    <w:rsid w:val="00B15EAF"/>
    <w:rsid w:val="00B22181"/>
    <w:rsid w:val="00B24BA7"/>
    <w:rsid w:val="00B331E9"/>
    <w:rsid w:val="00B378B4"/>
    <w:rsid w:val="00B67403"/>
    <w:rsid w:val="00B84942"/>
    <w:rsid w:val="00B86696"/>
    <w:rsid w:val="00B9327F"/>
    <w:rsid w:val="00B93B18"/>
    <w:rsid w:val="00BC120D"/>
    <w:rsid w:val="00BC4C91"/>
    <w:rsid w:val="00BD4A9E"/>
    <w:rsid w:val="00BE286E"/>
    <w:rsid w:val="00BE6EFA"/>
    <w:rsid w:val="00C47BEC"/>
    <w:rsid w:val="00C6143F"/>
    <w:rsid w:val="00C70442"/>
    <w:rsid w:val="00C83D17"/>
    <w:rsid w:val="00C96201"/>
    <w:rsid w:val="00CA143B"/>
    <w:rsid w:val="00CA3BC0"/>
    <w:rsid w:val="00CA486A"/>
    <w:rsid w:val="00CB6CAB"/>
    <w:rsid w:val="00CC55E8"/>
    <w:rsid w:val="00D35EAC"/>
    <w:rsid w:val="00D40E8A"/>
    <w:rsid w:val="00D54324"/>
    <w:rsid w:val="00D70086"/>
    <w:rsid w:val="00D74307"/>
    <w:rsid w:val="00DA1D00"/>
    <w:rsid w:val="00DB67CD"/>
    <w:rsid w:val="00DC34ED"/>
    <w:rsid w:val="00DD079D"/>
    <w:rsid w:val="00DD3CCB"/>
    <w:rsid w:val="00DE10E6"/>
    <w:rsid w:val="00E001F7"/>
    <w:rsid w:val="00E030A6"/>
    <w:rsid w:val="00E14B70"/>
    <w:rsid w:val="00E20AEE"/>
    <w:rsid w:val="00E263AD"/>
    <w:rsid w:val="00E32DD0"/>
    <w:rsid w:val="00E8253A"/>
    <w:rsid w:val="00E91C79"/>
    <w:rsid w:val="00E92931"/>
    <w:rsid w:val="00E9784E"/>
    <w:rsid w:val="00EA21BC"/>
    <w:rsid w:val="00EA4A6C"/>
    <w:rsid w:val="00ED47A3"/>
    <w:rsid w:val="00ED6E90"/>
    <w:rsid w:val="00EE12FE"/>
    <w:rsid w:val="00EE56B5"/>
    <w:rsid w:val="00F02F8F"/>
    <w:rsid w:val="00F0753B"/>
    <w:rsid w:val="00F142B5"/>
    <w:rsid w:val="00F165EA"/>
    <w:rsid w:val="00F34C6B"/>
    <w:rsid w:val="00F4315F"/>
    <w:rsid w:val="00F61909"/>
    <w:rsid w:val="00F629EE"/>
    <w:rsid w:val="00F64785"/>
    <w:rsid w:val="00F756CA"/>
    <w:rsid w:val="00F77FB1"/>
    <w:rsid w:val="00F86B06"/>
    <w:rsid w:val="00F870F6"/>
    <w:rsid w:val="00FA0415"/>
    <w:rsid w:val="00FA1627"/>
    <w:rsid w:val="00FC0DD4"/>
    <w:rsid w:val="00FE00DF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04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15F7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B56E7"/>
    <w:pPr>
      <w:ind w:leftChars="400" w:left="800"/>
    </w:pPr>
  </w:style>
  <w:style w:type="paragraph" w:styleId="a9">
    <w:name w:val="caption"/>
    <w:basedOn w:val="a"/>
    <w:next w:val="a"/>
    <w:uiPriority w:val="35"/>
    <w:unhideWhenUsed/>
    <w:qFormat/>
    <w:rsid w:val="001E24E6"/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15F7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B56E7"/>
    <w:pPr>
      <w:ind w:leftChars="400" w:left="800"/>
    </w:pPr>
  </w:style>
  <w:style w:type="paragraph" w:styleId="a9">
    <w:name w:val="caption"/>
    <w:basedOn w:val="a"/>
    <w:next w:val="a"/>
    <w:uiPriority w:val="35"/>
    <w:unhideWhenUsed/>
    <w:qFormat/>
    <w:rsid w:val="001E24E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pa@hanmi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8FF06-194C-48A0-8A3B-76DA0C92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National Cancer Center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2015-06-29T10:09:00Z</cp:lastPrinted>
  <dcterms:created xsi:type="dcterms:W3CDTF">2015-07-05T23:25:00Z</dcterms:created>
  <dcterms:modified xsi:type="dcterms:W3CDTF">2015-07-05T23:25:00Z</dcterms:modified>
</cp:coreProperties>
</file>