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427BFA">
            <w:r w:rsidRPr="00C7668A">
              <w:rPr>
                <w:rFonts w:hint="eastAsia"/>
              </w:rPr>
              <w:t>20</w:t>
            </w:r>
            <w:r w:rsidRPr="00C7668A">
              <w:t>23</w:t>
            </w:r>
            <w:r w:rsidRPr="00C7668A">
              <w:rPr>
                <w:rFonts w:hint="eastAsia"/>
              </w:rPr>
              <w:t>.</w:t>
            </w:r>
            <w:r>
              <w:t>0</w:t>
            </w:r>
            <w:r w:rsidR="00427BFA">
              <w:t>9</w:t>
            </w:r>
            <w:r>
              <w:t>.</w:t>
            </w:r>
            <w:r w:rsidR="00C34395">
              <w:t>04</w:t>
            </w:r>
          </w:p>
        </w:tc>
      </w:tr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배포 이후</w:t>
            </w:r>
          </w:p>
        </w:tc>
      </w:tr>
      <w:tr w:rsidR="009C14FB" w:rsidRPr="00C7668A" w:rsidTr="009C14FB">
        <w:tc>
          <w:tcPr>
            <w:tcW w:w="1348" w:type="dxa"/>
            <w:vAlign w:val="center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9C14FB" w:rsidRPr="00C7668A" w:rsidRDefault="009C14FB" w:rsidP="009C14FB">
            <w:r w:rsidRPr="00C7668A">
              <w:rPr>
                <w:rFonts w:hint="eastAsia"/>
              </w:rPr>
              <w:t>김태윤</w:t>
            </w:r>
            <w:r w:rsidRPr="00C7668A">
              <w:t xml:space="preserve"> </w:t>
            </w:r>
            <w:r>
              <w:rPr>
                <w:rFonts w:hint="eastAsia"/>
              </w:rPr>
              <w:t>차</w:t>
            </w:r>
            <w:r w:rsidRPr="00C7668A">
              <w:t xml:space="preserve">장 T: 02 410 8706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장진혁</w:t>
            </w:r>
            <w:r w:rsidRPr="00C7668A">
              <w:t xml:space="preserve"> </w:t>
            </w:r>
            <w:r>
              <w:rPr>
                <w:rFonts w:hint="eastAsia"/>
              </w:rPr>
              <w:t>과장</w:t>
            </w:r>
            <w:r w:rsidRPr="00C7668A">
              <w:t xml:space="preserve"> T: 02 410 0429</w:t>
            </w:r>
          </w:p>
        </w:tc>
        <w:tc>
          <w:tcPr>
            <w:tcW w:w="2986" w:type="dxa"/>
            <w:vAlign w:val="center"/>
          </w:tcPr>
          <w:p w:rsidR="009C14FB" w:rsidRPr="00C7668A" w:rsidRDefault="009C14FB" w:rsidP="009C14FB">
            <w:r w:rsidRPr="00C7668A">
              <w:rPr>
                <w:rFonts w:hint="eastAsia"/>
              </w:rPr>
              <w:t xml:space="preserve">Email: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pa@hanmi.co.kr</w:t>
            </w:r>
          </w:p>
        </w:tc>
      </w:tr>
    </w:tbl>
    <w:p w:rsidR="006F6832" w:rsidRDefault="006F6832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9C14FB" w:rsidRPr="006F6832" w:rsidRDefault="009C14FB" w:rsidP="006F6832">
      <w:pPr>
        <w:spacing w:after="0" w:line="240" w:lineRule="auto"/>
        <w:rPr>
          <w:rFonts w:asciiTheme="majorEastAsia" w:eastAsiaTheme="majorEastAsia" w:hAnsiTheme="majorEastAsia" w:cs="Times New Roman"/>
          <w:b/>
          <w:bCs/>
          <w:spacing w:val="-18"/>
          <w:sz w:val="8"/>
          <w:szCs w:val="8"/>
        </w:rPr>
      </w:pPr>
    </w:p>
    <w:p w:rsidR="004F2F72" w:rsidRPr="0015458B" w:rsidRDefault="004F2F72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31"/>
          <w:szCs w:val="31"/>
        </w:rPr>
      </w:pPr>
      <w:r w:rsidRPr="0015458B">
        <w:rPr>
          <w:rFonts w:ascii="맑은 고딕" w:eastAsia="맑은 고딕" w:hAnsi="맑은 고딕" w:cs="Times New Roman"/>
          <w:b/>
          <w:bCs/>
          <w:spacing w:val="-8"/>
          <w:sz w:val="31"/>
          <w:szCs w:val="31"/>
        </w:rPr>
        <w:t>“</w:t>
      </w:r>
      <w:r w:rsidRPr="0015458B">
        <w:rPr>
          <w:rFonts w:ascii="맑은 고딕" w:eastAsia="맑은 고딕" w:hAnsi="맑은 고딕" w:cs="Times New Roman" w:hint="eastAsia"/>
          <w:b/>
          <w:bCs/>
          <w:spacing w:val="-8"/>
          <w:sz w:val="31"/>
          <w:szCs w:val="31"/>
        </w:rPr>
        <w:t>혈당 강하의 멀티 히트!</w:t>
      </w:r>
      <w:r w:rsidRPr="0015458B">
        <w:rPr>
          <w:rFonts w:ascii="맑은 고딕" w:eastAsia="맑은 고딕" w:hAnsi="맑은 고딕" w:cs="Times New Roman"/>
          <w:b/>
          <w:bCs/>
          <w:spacing w:val="-8"/>
          <w:sz w:val="31"/>
          <w:szCs w:val="31"/>
        </w:rPr>
        <w:t>”…</w:t>
      </w:r>
      <w:r w:rsidRPr="0015458B">
        <w:rPr>
          <w:rFonts w:ascii="맑은 고딕" w:eastAsia="맑은 고딕" w:hAnsi="맑은 고딕" w:cs="Times New Roman" w:hint="eastAsia"/>
          <w:b/>
          <w:bCs/>
          <w:spacing w:val="-8"/>
          <w:sz w:val="31"/>
          <w:szCs w:val="31"/>
        </w:rPr>
        <w:t>한미약품,</w:t>
      </w:r>
      <w:r w:rsidRPr="0015458B">
        <w:rPr>
          <w:rFonts w:ascii="맑은 고딕" w:eastAsia="맑은 고딕" w:hAnsi="맑은 고딕" w:cs="Times New Roman"/>
          <w:b/>
          <w:bCs/>
          <w:spacing w:val="-8"/>
          <w:sz w:val="31"/>
          <w:szCs w:val="31"/>
        </w:rPr>
        <w:t xml:space="preserve"> </w:t>
      </w:r>
      <w:r w:rsidRPr="0015458B">
        <w:rPr>
          <w:rFonts w:ascii="맑은 고딕" w:eastAsia="맑은 고딕" w:hAnsi="맑은 고딕" w:cs="Times New Roman" w:hint="eastAsia"/>
          <w:b/>
          <w:bCs/>
          <w:spacing w:val="-8"/>
          <w:sz w:val="31"/>
          <w:szCs w:val="31"/>
        </w:rPr>
        <w:t>당뇨</w:t>
      </w:r>
      <w:r w:rsidR="0015458B" w:rsidRPr="0015458B">
        <w:rPr>
          <w:rFonts w:ascii="맑은 고딕" w:eastAsia="맑은 고딕" w:hAnsi="맑은 고딕" w:cs="Times New Roman" w:hint="eastAsia"/>
          <w:b/>
          <w:bCs/>
          <w:spacing w:val="-8"/>
          <w:sz w:val="31"/>
          <w:szCs w:val="31"/>
        </w:rPr>
        <w:t xml:space="preserve">병 </w:t>
      </w:r>
      <w:r w:rsidRPr="0015458B">
        <w:rPr>
          <w:rFonts w:ascii="맑은 고딕" w:eastAsia="맑은 고딕" w:hAnsi="맑은 고딕" w:cs="Times New Roman" w:hint="eastAsia"/>
          <w:b/>
          <w:bCs/>
          <w:spacing w:val="-8"/>
          <w:sz w:val="31"/>
          <w:szCs w:val="31"/>
        </w:rPr>
        <w:t>치료제 라인업 확장</w:t>
      </w:r>
    </w:p>
    <w:p w:rsidR="004F2F72" w:rsidRPr="004F2F72" w:rsidRDefault="004F2F72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6"/>
          <w:szCs w:val="6"/>
        </w:rPr>
      </w:pPr>
    </w:p>
    <w:p w:rsidR="00B54410" w:rsidRPr="00120FE8" w:rsidRDefault="002320CE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시타글립틴 </w:t>
      </w:r>
      <w:r w:rsidR="002378CA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단일제 및 메트포르민</w:t>
      </w:r>
      <w:r w:rsidR="005F1EE4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과의</w:t>
      </w:r>
      <w:r w:rsidR="002378CA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복합제 </w:t>
      </w:r>
      <w:r w:rsidR="002378CA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‘</w:t>
      </w:r>
      <w:r w:rsidR="002378CA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시타패밀리</w:t>
      </w:r>
      <w:r w:rsidR="005F1EE4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’</w:t>
      </w:r>
      <w:r w:rsidR="002378CA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</w:t>
      </w:r>
      <w:r w:rsidR="005F1EE4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2</w:t>
      </w:r>
      <w:r w:rsidR="005F1EE4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개 제품군 </w:t>
      </w:r>
      <w:r w:rsidR="004F2F72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5</w:t>
      </w:r>
      <w:r w:rsidR="008B172E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개</w:t>
      </w:r>
      <w:r w:rsidR="00BF041D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</w:t>
      </w:r>
      <w:r w:rsidR="00E91CCA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용량</w:t>
      </w:r>
      <w:r w:rsidR="004F2F72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</w:t>
      </w:r>
      <w:r w:rsidR="005F1EE4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2</w:t>
      </w:r>
      <w:r w:rsidR="005F1EE4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일 </w:t>
      </w:r>
      <w:r w:rsidR="004753F3" w:rsidRPr="004753F3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출시</w:t>
      </w:r>
    </w:p>
    <w:p w:rsidR="004F2F72" w:rsidRPr="004F2F72" w:rsidRDefault="004753F3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 w:rsidRPr="004753F3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시타글립틴</w:t>
      </w:r>
      <w:r w:rsidRPr="004753F3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/다파글리플로진</w:t>
      </w:r>
      <w:r w:rsidR="004F2F72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성분</w:t>
      </w: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함유</w:t>
      </w:r>
      <w:r w:rsidR="004F2F72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</w:t>
      </w:r>
      <w:r w:rsidR="004F2F72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‘</w:t>
      </w:r>
      <w:r w:rsidR="004F2F72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실다파패밀리</w:t>
      </w:r>
      <w:r w:rsidR="005F1EE4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’</w:t>
      </w:r>
      <w:r w:rsidR="004F2F72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 xml:space="preserve"> 2</w:t>
      </w:r>
      <w:r w:rsidR="004F2F72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개 제품군 </w:t>
      </w:r>
      <w:r w:rsidR="004F2F72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4</w:t>
      </w:r>
      <w:r w:rsidR="004F2F72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개 </w:t>
      </w:r>
      <w:r w:rsidR="00E91CCA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용량</w:t>
      </w:r>
      <w:r w:rsidR="005F1EE4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도 </w:t>
      </w:r>
      <w:r w:rsidR="002378CA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동시 출시</w:t>
      </w:r>
      <w:r w:rsidR="004F2F72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 </w:t>
      </w:r>
    </w:p>
    <w:p w:rsidR="004F2F72" w:rsidRDefault="004F2F72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</w:p>
    <w:p w:rsidR="00427BFA" w:rsidRDefault="00427BFA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BDAE" wp14:editId="7804A628">
            <wp:simplePos x="0" y="0"/>
            <wp:positionH relativeFrom="margin">
              <wp:align>left</wp:align>
            </wp:positionH>
            <wp:positionV relativeFrom="paragraph">
              <wp:posOffset>6170</wp:posOffset>
            </wp:positionV>
            <wp:extent cx="2853055" cy="3993515"/>
            <wp:effectExtent l="0" t="0" r="4445" b="698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90"/>
                    <a:stretch/>
                  </pic:blipFill>
                  <pic:spPr bwMode="auto">
                    <a:xfrm>
                      <a:off x="0" y="0"/>
                      <a:ext cx="2853055" cy="3993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72E">
        <w:rPr>
          <w:rFonts w:ascii="맑은 고딕" w:eastAsia="맑은 고딕" w:hAnsi="맑은 고딕" w:cs="Times New Roman" w:hint="eastAsia"/>
          <w:bCs/>
          <w:sz w:val="22"/>
        </w:rPr>
        <w:t>한미약품이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 경구용 당뇨</w:t>
      </w:r>
      <w:r w:rsidR="0015458B">
        <w:rPr>
          <w:rFonts w:ascii="맑은 고딕" w:eastAsia="맑은 고딕" w:hAnsi="맑은 고딕" w:cs="Times New Roman" w:hint="eastAsia"/>
          <w:bCs/>
          <w:sz w:val="22"/>
        </w:rPr>
        <w:t xml:space="preserve">병 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치</w:t>
      </w:r>
      <w:bookmarkStart w:id="0" w:name="_GoBack"/>
      <w:bookmarkEnd w:id="0"/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료제 성분인 </w:t>
      </w:r>
      <w:r w:rsidR="004F2F72">
        <w:rPr>
          <w:rFonts w:ascii="맑은 고딕" w:eastAsia="맑은 고딕" w:hAnsi="맑은 고딕" w:cs="Times New Roman"/>
          <w:bCs/>
          <w:sz w:val="22"/>
        </w:rPr>
        <w:t>‘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시타글립틴</w:t>
      </w:r>
      <w:r w:rsidR="004F2F72">
        <w:rPr>
          <w:rFonts w:ascii="맑은 고딕" w:eastAsia="맑은 고딕" w:hAnsi="맑은 고딕" w:cs="Times New Roman"/>
          <w:bCs/>
          <w:sz w:val="22"/>
        </w:rPr>
        <w:t>’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과 </w:t>
      </w:r>
      <w:r w:rsidR="004F2F72">
        <w:rPr>
          <w:rFonts w:ascii="맑은 고딕" w:eastAsia="맑은 고딕" w:hAnsi="맑은 고딕" w:cs="Times New Roman"/>
          <w:bCs/>
          <w:sz w:val="22"/>
        </w:rPr>
        <w:t>‘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다파글리플로진</w:t>
      </w:r>
      <w:r w:rsidR="004F2F72">
        <w:rPr>
          <w:rFonts w:ascii="맑은 고딕" w:eastAsia="맑은 고딕" w:hAnsi="맑은 고딕" w:cs="Times New Roman"/>
          <w:bCs/>
          <w:sz w:val="22"/>
        </w:rPr>
        <w:t>’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을 </w:t>
      </w:r>
      <w:r w:rsidR="0015458B" w:rsidRPr="0015458B">
        <w:rPr>
          <w:rFonts w:ascii="맑은 고딕" w:eastAsia="맑은 고딕" w:hAnsi="맑은 고딕" w:cs="Times New Roman" w:hint="eastAsia"/>
          <w:bCs/>
          <w:sz w:val="22"/>
        </w:rPr>
        <w:t>기반으로</w:t>
      </w:r>
      <w:r w:rsidR="0015458B" w:rsidRPr="0015458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5F1EE4">
        <w:rPr>
          <w:rFonts w:ascii="맑은 고딕" w:eastAsia="맑은 고딕" w:hAnsi="맑은 고딕" w:cs="Times New Roman" w:hint="eastAsia"/>
          <w:bCs/>
          <w:sz w:val="22"/>
        </w:rPr>
        <w:t xml:space="preserve">단일제와 </w:t>
      </w:r>
      <w:r w:rsidR="0015458B" w:rsidRPr="0015458B">
        <w:rPr>
          <w:rFonts w:ascii="맑은 고딕" w:eastAsia="맑은 고딕" w:hAnsi="맑은 고딕" w:cs="Times New Roman"/>
          <w:bCs/>
          <w:sz w:val="22"/>
        </w:rPr>
        <w:t>다양한 복합제</w:t>
      </w:r>
      <w:r w:rsidR="0016717E">
        <w:rPr>
          <w:rFonts w:ascii="맑은 고딕" w:eastAsia="맑은 고딕" w:hAnsi="맑은 고딕" w:cs="Times New Roman" w:hint="eastAsia"/>
          <w:bCs/>
          <w:sz w:val="22"/>
        </w:rPr>
        <w:t xml:space="preserve">를 여러 용량으로 </w:t>
      </w:r>
      <w:r w:rsidR="005F1EE4">
        <w:rPr>
          <w:rFonts w:ascii="맑은 고딕" w:eastAsia="맑은 고딕" w:hAnsi="맑은 고딕" w:cs="Times New Roman" w:hint="eastAsia"/>
          <w:bCs/>
          <w:sz w:val="22"/>
        </w:rPr>
        <w:t xml:space="preserve">만들어 </w:t>
      </w:r>
      <w:r w:rsidR="0015458B" w:rsidRPr="0015458B">
        <w:rPr>
          <w:rFonts w:ascii="맑은 고딕" w:eastAsia="맑은 고딕" w:hAnsi="맑은 고딕" w:cs="Times New Roman"/>
          <w:bCs/>
          <w:sz w:val="22"/>
        </w:rPr>
        <w:t>패밀리 제품군을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F1EE4">
        <w:rPr>
          <w:rFonts w:ascii="맑은 고딕" w:eastAsia="맑은 고딕" w:hAnsi="맑은 고딕" w:cs="Times New Roman" w:hint="eastAsia"/>
          <w:bCs/>
          <w:sz w:val="22"/>
        </w:rPr>
        <w:t>구성,</w:t>
      </w:r>
      <w:r w:rsidR="005F1EE4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7834B4">
        <w:rPr>
          <w:rFonts w:ascii="맑은 고딕" w:eastAsia="맑은 고딕" w:hAnsi="맑은 고딕" w:cs="Times New Roman" w:hint="eastAsia"/>
          <w:bCs/>
          <w:sz w:val="22"/>
        </w:rPr>
        <w:t xml:space="preserve">지난 </w:t>
      </w:r>
      <w:r w:rsidR="0016717E">
        <w:rPr>
          <w:rFonts w:ascii="맑은 고딕" w:eastAsia="맑은 고딕" w:hAnsi="맑은 고딕" w:cs="Times New Roman"/>
          <w:bCs/>
          <w:sz w:val="22"/>
        </w:rPr>
        <w:t>2</w:t>
      </w:r>
      <w:r w:rsidR="0016717E">
        <w:rPr>
          <w:rFonts w:ascii="맑은 고딕" w:eastAsia="맑은 고딕" w:hAnsi="맑은 고딕" w:cs="Times New Roman" w:hint="eastAsia"/>
          <w:bCs/>
          <w:sz w:val="22"/>
        </w:rPr>
        <w:t xml:space="preserve">일 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동시 출시했다.</w:t>
      </w:r>
      <w:r w:rsidR="004F2F72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427BFA" w:rsidRPr="007834B4" w:rsidRDefault="00427BFA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4F2F72" w:rsidRPr="00427BFA" w:rsidRDefault="004F2F72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총 </w:t>
      </w:r>
      <w:r>
        <w:rPr>
          <w:rFonts w:ascii="맑은 고딕" w:eastAsia="맑은 고딕" w:hAnsi="맑은 고딕" w:cs="Times New Roman"/>
          <w:bCs/>
          <w:sz w:val="22"/>
        </w:rPr>
        <w:t>4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개 제품군에 </w:t>
      </w:r>
      <w:r>
        <w:rPr>
          <w:rFonts w:ascii="맑은 고딕" w:eastAsia="맑은 고딕" w:hAnsi="맑은 고딕" w:cs="Times New Roman"/>
          <w:bCs/>
          <w:sz w:val="22"/>
        </w:rPr>
        <w:t>9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개 </w:t>
      </w:r>
      <w:r w:rsidR="00C958FC" w:rsidRPr="00C958FC">
        <w:rPr>
          <w:rFonts w:ascii="맑은 고딕" w:eastAsia="맑은 고딕" w:hAnsi="맑은 고딕" w:cs="Times New Roman" w:hint="eastAsia"/>
          <w:bCs/>
          <w:sz w:val="22"/>
        </w:rPr>
        <w:t>용량으로</w:t>
      </w:r>
      <w:r w:rsidR="00C958FC" w:rsidRPr="00C958FC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7834B4">
        <w:rPr>
          <w:rFonts w:ascii="맑은 고딕" w:eastAsia="맑은 고딕" w:hAnsi="맑은 고딕" w:cs="Times New Roman" w:hint="eastAsia"/>
          <w:bCs/>
          <w:sz w:val="22"/>
        </w:rPr>
        <w:t xml:space="preserve">만들어져 </w:t>
      </w:r>
      <w:r w:rsidR="007834B4">
        <w:rPr>
          <w:rFonts w:ascii="맑은 고딕" w:eastAsia="맑은 고딕" w:hAnsi="맑은 고딕" w:cs="Times New Roman"/>
          <w:bCs/>
          <w:sz w:val="22"/>
        </w:rPr>
        <w:t>‘</w:t>
      </w:r>
      <w:r w:rsidR="00C958FC" w:rsidRPr="00C958FC">
        <w:rPr>
          <w:rFonts w:ascii="맑은 고딕" w:eastAsia="맑은 고딕" w:hAnsi="맑은 고딕" w:cs="Times New Roman"/>
          <w:bCs/>
          <w:sz w:val="22"/>
        </w:rPr>
        <w:t>시타패밀리</w:t>
      </w:r>
      <w:r w:rsidR="007834B4">
        <w:rPr>
          <w:rFonts w:ascii="맑은 고딕" w:eastAsia="맑은 고딕" w:hAnsi="맑은 고딕" w:cs="Times New Roman"/>
          <w:bCs/>
          <w:sz w:val="22"/>
        </w:rPr>
        <w:t>’</w:t>
      </w:r>
      <w:r w:rsidR="00C958FC" w:rsidRPr="00C958FC">
        <w:rPr>
          <w:rFonts w:ascii="맑은 고딕" w:eastAsia="맑은 고딕" w:hAnsi="맑은 고딕" w:cs="Times New Roman"/>
          <w:bCs/>
          <w:sz w:val="22"/>
        </w:rPr>
        <w:t xml:space="preserve">, </w:t>
      </w:r>
      <w:r w:rsidR="007834B4">
        <w:rPr>
          <w:rFonts w:ascii="맑은 고딕" w:eastAsia="맑은 고딕" w:hAnsi="맑은 고딕" w:cs="Times New Roman"/>
          <w:bCs/>
          <w:sz w:val="22"/>
        </w:rPr>
        <w:t>‘</w:t>
      </w:r>
      <w:r w:rsidR="00C958FC" w:rsidRPr="00C958FC">
        <w:rPr>
          <w:rFonts w:ascii="맑은 고딕" w:eastAsia="맑은 고딕" w:hAnsi="맑은 고딕" w:cs="Times New Roman"/>
          <w:bCs/>
          <w:sz w:val="22"/>
        </w:rPr>
        <w:t>실다파패밀리</w:t>
      </w:r>
      <w:r w:rsidR="007834B4">
        <w:rPr>
          <w:rFonts w:ascii="맑은 고딕" w:eastAsia="맑은 고딕" w:hAnsi="맑은 고딕" w:cs="Times New Roman"/>
          <w:bCs/>
          <w:sz w:val="22"/>
        </w:rPr>
        <w:t>’</w:t>
      </w:r>
      <w:r w:rsidR="007834B4">
        <w:rPr>
          <w:rFonts w:ascii="맑은 고딕" w:eastAsia="맑은 고딕" w:hAnsi="맑은 고딕" w:cs="Times New Roman" w:hint="eastAsia"/>
          <w:bCs/>
          <w:sz w:val="22"/>
        </w:rPr>
        <w:t xml:space="preserve">로 별칭이 붙여진 이 제품들은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혈당 강하의 멀티 히트!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를 노리</w:t>
      </w:r>
      <w:r w:rsidR="001300E1">
        <w:rPr>
          <w:rFonts w:ascii="맑은 고딕" w:eastAsia="맑은 고딕" w:hAnsi="맑은 고딕" w:cs="Times New Roman" w:hint="eastAsia"/>
          <w:bCs/>
          <w:sz w:val="22"/>
        </w:rPr>
        <w:t>며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당뇨</w:t>
      </w:r>
      <w:r w:rsidR="0015458B">
        <w:rPr>
          <w:rFonts w:ascii="맑은 고딕" w:eastAsia="맑은 고딕" w:hAnsi="맑은 고딕" w:cs="Times New Roman" w:hint="eastAsia"/>
          <w:bCs/>
          <w:sz w:val="22"/>
        </w:rPr>
        <w:t xml:space="preserve">병 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 xml:space="preserve">치료제 시장의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강력한 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 xml:space="preserve">선두 </w:t>
      </w:r>
      <w:r>
        <w:rPr>
          <w:rFonts w:ascii="맑은 고딕" w:eastAsia="맑은 고딕" w:hAnsi="맑은 고딕" w:cs="Times New Roman" w:hint="eastAsia"/>
          <w:bCs/>
          <w:sz w:val="22"/>
        </w:rPr>
        <w:t>주자로 떠오를 전망이다.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4F2F72" w:rsidRPr="001300E1" w:rsidRDefault="004F2F72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36B7C" w:rsidRDefault="001300E1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시타글립틴 성분의 당뇨병 치료</w:t>
      </w:r>
      <w:r w:rsidR="007834B4">
        <w:rPr>
          <w:rFonts w:ascii="맑은 고딕" w:eastAsia="맑은 고딕" w:hAnsi="맑은 고딕" w:cs="Times New Roman" w:hint="eastAsia"/>
          <w:bCs/>
          <w:sz w:val="22"/>
        </w:rPr>
        <w:t xml:space="preserve"> 단일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제 </w:t>
      </w:r>
      <w:r w:rsidR="007834B4">
        <w:rPr>
          <w:rFonts w:ascii="맑은 고딕" w:eastAsia="맑은 고딕" w:hAnsi="맑은 고딕" w:cs="Times New Roman" w:hint="eastAsia"/>
          <w:bCs/>
          <w:sz w:val="22"/>
        </w:rPr>
        <w:t xml:space="preserve">및 복합제 등 </w:t>
      </w:r>
      <w:r w:rsidR="004F2F72">
        <w:rPr>
          <w:rFonts w:ascii="맑은 고딕" w:eastAsia="맑은 고딕" w:hAnsi="맑은 고딕" w:cs="Times New Roman"/>
          <w:bCs/>
          <w:sz w:val="22"/>
        </w:rPr>
        <w:t>2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개 제품</w:t>
      </w:r>
      <w:r w:rsidR="004753F3">
        <w:rPr>
          <w:rFonts w:ascii="맑은 고딕" w:eastAsia="맑은 고딕" w:hAnsi="맑은 고딕" w:cs="Times New Roman" w:hint="eastAsia"/>
          <w:bCs/>
          <w:sz w:val="22"/>
        </w:rPr>
        <w:t>군</w:t>
      </w:r>
      <w:r w:rsidR="007834B4">
        <w:rPr>
          <w:rFonts w:ascii="맑은 고딕" w:eastAsia="맑은 고딕" w:hAnsi="맑은 고딕" w:cs="Times New Roman" w:hint="eastAsia"/>
          <w:bCs/>
          <w:sz w:val="22"/>
        </w:rPr>
        <w:t>은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36B7C">
        <w:rPr>
          <w:rFonts w:ascii="맑은 고딕" w:eastAsia="맑은 고딕" w:hAnsi="맑은 고딕" w:cs="Times New Roman"/>
          <w:bCs/>
          <w:sz w:val="22"/>
        </w:rPr>
        <w:t>‘</w:t>
      </w:r>
      <w:r w:rsidR="00536B7C" w:rsidRPr="00427BFA">
        <w:rPr>
          <w:rFonts w:ascii="맑은 고딕" w:eastAsia="맑은 고딕" w:hAnsi="맑은 고딕" w:cs="Times New Roman" w:hint="eastAsia"/>
          <w:b/>
          <w:bCs/>
          <w:color w:val="0070C0"/>
          <w:sz w:val="22"/>
        </w:rPr>
        <w:t>시타패밀리</w:t>
      </w:r>
      <w:r w:rsidR="00536B7C">
        <w:rPr>
          <w:rFonts w:ascii="맑은 고딕" w:eastAsia="맑은 고딕" w:hAnsi="맑은 고딕" w:cs="Times New Roman"/>
          <w:bCs/>
          <w:sz w:val="22"/>
        </w:rPr>
        <w:t>’</w:t>
      </w:r>
      <w:r w:rsidR="00536B7C">
        <w:rPr>
          <w:rFonts w:ascii="맑은 고딕" w:eastAsia="맑은 고딕" w:hAnsi="맑은 고딕" w:cs="Times New Roman" w:hint="eastAsia"/>
          <w:bCs/>
          <w:sz w:val="22"/>
        </w:rPr>
        <w:t xml:space="preserve">로 묶어 </w:t>
      </w:r>
      <w:r w:rsidR="004753F3">
        <w:rPr>
          <w:rFonts w:ascii="맑은 고딕" w:eastAsia="맑은 고딕" w:hAnsi="맑은 고딕" w:cs="Times New Roman" w:hint="eastAsia"/>
          <w:bCs/>
          <w:sz w:val="22"/>
        </w:rPr>
        <w:t>출시했다.</w:t>
      </w:r>
    </w:p>
    <w:p w:rsidR="00536B7C" w:rsidRPr="001300E1" w:rsidRDefault="00536B7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36B7C" w:rsidRDefault="00536B7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시타패밀리는 </w:t>
      </w:r>
      <w:r w:rsidR="004F2F72">
        <w:rPr>
          <w:rFonts w:ascii="맑은 고딕" w:eastAsia="맑은 고딕" w:hAnsi="맑은 고딕" w:cs="Times New Roman"/>
          <w:bCs/>
          <w:sz w:val="22"/>
        </w:rPr>
        <w:t>DPP</w:t>
      </w:r>
      <w:r w:rsidR="0015458B">
        <w:rPr>
          <w:rFonts w:ascii="맑은 고딕" w:eastAsia="맑은 고딕" w:hAnsi="맑은 고딕" w:cs="Times New Roman"/>
          <w:bCs/>
          <w:sz w:val="22"/>
        </w:rPr>
        <w:t>-</w:t>
      </w:r>
      <w:r w:rsidR="004F2F72">
        <w:rPr>
          <w:rFonts w:ascii="맑은 고딕" w:eastAsia="맑은 고딕" w:hAnsi="맑은 고딕" w:cs="Times New Roman"/>
          <w:bCs/>
          <w:sz w:val="22"/>
        </w:rPr>
        <w:t>4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i 계열의 시타글립틴 단일제인 </w:t>
      </w:r>
      <w:r w:rsidR="004F2F72">
        <w:rPr>
          <w:rFonts w:ascii="맑은 고딕" w:eastAsia="맑은 고딕" w:hAnsi="맑은 고딕" w:cs="Times New Roman"/>
          <w:bCs/>
          <w:sz w:val="22"/>
        </w:rPr>
        <w:t>‘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시타정</w:t>
      </w:r>
      <w:r>
        <w:rPr>
          <w:rFonts w:ascii="맑은 고딕" w:eastAsia="맑은 고딕" w:hAnsi="맑은 고딕" w:cs="Times New Roman" w:hint="eastAsia"/>
          <w:bCs/>
          <w:sz w:val="22"/>
        </w:rPr>
        <w:t>(이하 시타)</w:t>
      </w:r>
      <w:r w:rsidR="004F2F72">
        <w:rPr>
          <w:rFonts w:ascii="맑은 고딕" w:eastAsia="맑은 고딕" w:hAnsi="맑은 고딕" w:cs="Times New Roman"/>
          <w:bCs/>
          <w:sz w:val="22"/>
        </w:rPr>
        <w:t>’ 2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개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용량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>(</w:t>
      </w:r>
      <w:r w:rsidR="004F2F72">
        <w:rPr>
          <w:rFonts w:ascii="맑은 고딕" w:eastAsia="맑은 고딕" w:hAnsi="맑은 고딕" w:cs="Times New Roman"/>
          <w:bCs/>
          <w:sz w:val="22"/>
        </w:rPr>
        <w:t>50mg, 100mg)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과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시타글립틴에 </w:t>
      </w:r>
      <w:r w:rsidR="0015458B" w:rsidRPr="0015458B">
        <w:rPr>
          <w:rFonts w:ascii="맑은 고딕" w:eastAsia="맑은 고딕" w:hAnsi="맑은 고딕" w:cs="Times New Roman" w:hint="eastAsia"/>
          <w:bCs/>
          <w:sz w:val="22"/>
        </w:rPr>
        <w:t>또</w:t>
      </w:r>
      <w:r w:rsidR="0015458B" w:rsidRPr="0015458B">
        <w:rPr>
          <w:rFonts w:ascii="맑은 고딕" w:eastAsia="맑은 고딕" w:hAnsi="맑은 고딕" w:cs="Times New Roman"/>
          <w:bCs/>
          <w:sz w:val="22"/>
        </w:rPr>
        <w:t xml:space="preserve"> 다른 당뇨병 치료제 성분인</w:t>
      </w:r>
      <w:r w:rsidR="004F2F72">
        <w:rPr>
          <w:rFonts w:ascii="맑은 고딕" w:eastAsia="맑은 고딕" w:hAnsi="맑은 고딕" w:cs="Times New Roman" w:hint="eastAsia"/>
          <w:bCs/>
          <w:sz w:val="22"/>
        </w:rPr>
        <w:t xml:space="preserve"> 메트포르민을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결합한 복합제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시타메트XR서방정(이하 시타메트XR)</w:t>
      </w:r>
      <w:r>
        <w:rPr>
          <w:rFonts w:ascii="맑은 고딕" w:eastAsia="맑은 고딕" w:hAnsi="맑은 고딕" w:cs="Times New Roman"/>
          <w:bCs/>
          <w:sz w:val="22"/>
        </w:rPr>
        <w:t>’ 3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개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용량</w:t>
      </w:r>
      <w:r>
        <w:rPr>
          <w:rFonts w:ascii="맑은 고딕" w:eastAsia="맑은 고딕" w:hAnsi="맑은 고딕" w:cs="Times New Roman" w:hint="eastAsia"/>
          <w:bCs/>
          <w:sz w:val="22"/>
        </w:rPr>
        <w:t>(</w:t>
      </w:r>
      <w:r>
        <w:rPr>
          <w:rFonts w:ascii="맑은 고딕" w:eastAsia="맑은 고딕" w:hAnsi="맑은 고딕" w:cs="Times New Roman"/>
          <w:bCs/>
          <w:sz w:val="22"/>
        </w:rPr>
        <w:t>50/500mg, 50/1000mg</w:t>
      </w:r>
      <w:r w:rsidRPr="002D6A9A">
        <w:rPr>
          <w:rFonts w:ascii="맑은 고딕" w:eastAsia="맑은 고딕" w:hAnsi="맑은 고딕" w:cs="Times New Roman" w:hint="eastAsia"/>
          <w:bCs/>
          <w:sz w:val="22"/>
        </w:rPr>
        <w:t>,</w:t>
      </w:r>
      <w:r>
        <w:rPr>
          <w:rFonts w:ascii="맑은 고딕" w:eastAsia="맑은 고딕" w:hAnsi="맑은 고딕" w:cs="Times New Roman"/>
          <w:bCs/>
          <w:sz w:val="22"/>
        </w:rPr>
        <w:t xml:space="preserve"> 100/1000mg)</w:t>
      </w:r>
      <w:r>
        <w:rPr>
          <w:rFonts w:ascii="맑은 고딕" w:eastAsia="맑은 고딕" w:hAnsi="맑은 고딕" w:cs="Times New Roman" w:hint="eastAsia"/>
          <w:bCs/>
          <w:sz w:val="22"/>
        </w:rPr>
        <w:t>이다.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536B7C" w:rsidRDefault="00536B7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36B7C" w:rsidRDefault="0009558B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시타패밀리</w:t>
      </w:r>
      <w:r w:rsidR="0015458B">
        <w:rPr>
          <w:rFonts w:ascii="맑은 고딕" w:eastAsia="맑은 고딕" w:hAnsi="맑은 고딕" w:cs="Times New Roman" w:hint="eastAsia"/>
          <w:bCs/>
          <w:sz w:val="22"/>
        </w:rPr>
        <w:t>의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주성분인 시타글립틴은 </w:t>
      </w:r>
      <w:r w:rsidR="0015458B" w:rsidRPr="0015458B">
        <w:rPr>
          <w:rFonts w:ascii="맑은 고딕" w:eastAsia="맑은 고딕" w:hAnsi="맑은 고딕" w:cs="Times New Roman"/>
          <w:bCs/>
          <w:sz w:val="22"/>
        </w:rPr>
        <w:t>DPP-4i 계열 약제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중 국내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에서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가장 먼저 시판된 당뇨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 xml:space="preserve">병 </w:t>
      </w:r>
      <w:r>
        <w:rPr>
          <w:rFonts w:ascii="맑은 고딕" w:eastAsia="맑은 고딕" w:hAnsi="맑은 고딕" w:cs="Times New Roman" w:hint="eastAsia"/>
          <w:bCs/>
          <w:sz w:val="22"/>
        </w:rPr>
        <w:t>치료제로,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4753F3" w:rsidRPr="004753F3">
        <w:rPr>
          <w:rFonts w:ascii="맑은 고딕" w:eastAsia="맑은 고딕" w:hAnsi="맑은 고딕" w:cs="Times New Roman"/>
          <w:bCs/>
          <w:sz w:val="22"/>
        </w:rPr>
        <w:t>DPP</w:t>
      </w:r>
      <w:r w:rsidR="00E91CCA">
        <w:rPr>
          <w:rFonts w:ascii="맑은 고딕" w:eastAsia="맑은 고딕" w:hAnsi="맑은 고딕" w:cs="Times New Roman"/>
          <w:bCs/>
          <w:sz w:val="22"/>
        </w:rPr>
        <w:t>-</w:t>
      </w:r>
      <w:r w:rsidR="004753F3" w:rsidRPr="004753F3">
        <w:rPr>
          <w:rFonts w:ascii="맑은 고딕" w:eastAsia="맑은 고딕" w:hAnsi="맑은 고딕" w:cs="Times New Roman"/>
          <w:bCs/>
          <w:sz w:val="22"/>
        </w:rPr>
        <w:t>4i 계열 성분 중 2022년 기준으로</w:t>
      </w:r>
      <w:r w:rsidR="004753F3" w:rsidRPr="004753F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원외처방액(</w:t>
      </w:r>
      <w:r>
        <w:rPr>
          <w:rFonts w:ascii="맑은 고딕" w:eastAsia="맑은 고딕" w:hAnsi="맑은 고딕" w:cs="Times New Roman"/>
          <w:bCs/>
          <w:sz w:val="22"/>
        </w:rPr>
        <w:t>UBIST</w:t>
      </w:r>
      <w:r>
        <w:rPr>
          <w:rFonts w:ascii="맑은 고딕" w:eastAsia="맑은 고딕" w:hAnsi="맑은 고딕" w:cs="Times New Roman" w:hint="eastAsia"/>
          <w:bCs/>
          <w:sz w:val="22"/>
        </w:rPr>
        <w:t>)</w:t>
      </w:r>
      <w:r>
        <w:rPr>
          <w:rFonts w:ascii="맑은 고딕" w:eastAsia="맑은 고딕" w:hAnsi="맑은 고딕" w:cs="Times New Roman"/>
          <w:bCs/>
          <w:sz w:val="22"/>
        </w:rPr>
        <w:t xml:space="preserve"> 1</w:t>
      </w:r>
      <w:r>
        <w:rPr>
          <w:rFonts w:ascii="맑은 고딕" w:eastAsia="맑은 고딕" w:hAnsi="맑은 고딕" w:cs="Times New Roman" w:hint="eastAsia"/>
          <w:bCs/>
          <w:sz w:val="22"/>
        </w:rPr>
        <w:t>위를 기록하고 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한미의 시타는 </w:t>
      </w:r>
      <w:r w:rsidR="00E91CCA" w:rsidRPr="00E91CCA">
        <w:rPr>
          <w:rFonts w:ascii="맑은 고딕" w:eastAsia="맑은 고딕" w:hAnsi="맑은 고딕" w:cs="Times New Roman" w:hint="eastAsia"/>
          <w:bCs/>
          <w:sz w:val="22"/>
        </w:rPr>
        <w:t>기존</w:t>
      </w:r>
      <w:r w:rsidR="00E91CCA" w:rsidRPr="00E91CCA">
        <w:rPr>
          <w:rFonts w:ascii="맑은 고딕" w:eastAsia="맑은 고딕" w:hAnsi="맑은 고딕" w:cs="Times New Roman"/>
          <w:bCs/>
          <w:sz w:val="22"/>
        </w:rPr>
        <w:t xml:space="preserve"> 오리지널 제품 대비 약 7%</w:t>
      </w:r>
      <w:r w:rsidR="00536B7C" w:rsidRPr="006D075B">
        <w:rPr>
          <w:rFonts w:ascii="맑은 고딕" w:eastAsia="맑은 고딕" w:hAnsi="맑은 고딕" w:cs="Times New Roman"/>
          <w:bCs/>
          <w:sz w:val="22"/>
        </w:rPr>
        <w:t xml:space="preserve"> 낮은 경제적인 약가로 출시</w:t>
      </w:r>
      <w:r w:rsidR="00536B7C">
        <w:rPr>
          <w:rFonts w:ascii="맑은 고딕" w:eastAsia="맑은 고딕" w:hAnsi="맑은 고딕" w:cs="Times New Roman" w:hint="eastAsia"/>
          <w:bCs/>
          <w:sz w:val="22"/>
        </w:rPr>
        <w:t>돼</w:t>
      </w:r>
      <w:r w:rsidR="00536B7C" w:rsidRPr="006D075B">
        <w:rPr>
          <w:rFonts w:ascii="맑은 고딕" w:eastAsia="맑은 고딕" w:hAnsi="맑은 고딕" w:cs="Times New Roman"/>
          <w:bCs/>
          <w:sz w:val="22"/>
        </w:rPr>
        <w:t xml:space="preserve"> 환자 부담을 </w:t>
      </w:r>
      <w:r>
        <w:rPr>
          <w:rFonts w:ascii="맑은 고딕" w:eastAsia="맑은 고딕" w:hAnsi="맑은 고딕" w:cs="Times New Roman" w:hint="eastAsia"/>
          <w:bCs/>
          <w:sz w:val="22"/>
        </w:rPr>
        <w:t>낮췄으며</w:t>
      </w:r>
      <w:r w:rsidR="00536B7C">
        <w:rPr>
          <w:rFonts w:ascii="맑은 고딕" w:eastAsia="맑은 고딕" w:hAnsi="맑은 고딕" w:cs="Times New Roman" w:hint="eastAsia"/>
          <w:bCs/>
          <w:sz w:val="22"/>
        </w:rPr>
        <w:t>,</w:t>
      </w:r>
      <w:r w:rsidR="00536B7C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536B7C" w:rsidRPr="006D075B">
        <w:rPr>
          <w:rFonts w:ascii="맑은 고딕" w:eastAsia="맑은 고딕" w:hAnsi="맑은 고딕" w:cs="Times New Roman" w:hint="eastAsia"/>
          <w:bCs/>
          <w:sz w:val="22"/>
        </w:rPr>
        <w:t>시타메트</w:t>
      </w:r>
      <w:r w:rsidR="00536B7C">
        <w:rPr>
          <w:rFonts w:ascii="맑은 고딕" w:eastAsia="맑은 고딕" w:hAnsi="맑은 고딕" w:cs="Times New Roman" w:hint="eastAsia"/>
          <w:bCs/>
          <w:sz w:val="22"/>
        </w:rPr>
        <w:t>XR</w:t>
      </w:r>
      <w:r w:rsidR="00536B7C" w:rsidRPr="006D075B">
        <w:rPr>
          <w:rFonts w:ascii="맑은 고딕" w:eastAsia="맑은 고딕" w:hAnsi="맑은 고딕" w:cs="Times New Roman" w:hint="eastAsia"/>
          <w:bCs/>
          <w:sz w:val="22"/>
        </w:rPr>
        <w:t>은</w:t>
      </w:r>
      <w:r w:rsidR="00536B7C" w:rsidRPr="006D075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오리저널 제품</w:t>
      </w:r>
      <w:r w:rsidR="004753F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36B7C" w:rsidRPr="006D075B">
        <w:rPr>
          <w:rFonts w:ascii="맑은 고딕" w:eastAsia="맑은 고딕" w:hAnsi="맑은 고딕" w:cs="Times New Roman"/>
          <w:bCs/>
          <w:sz w:val="22"/>
        </w:rPr>
        <w:t>대비 정제 크기</w:t>
      </w:r>
      <w:r>
        <w:rPr>
          <w:rFonts w:ascii="맑은 고딕" w:eastAsia="맑은 고딕" w:hAnsi="맑은 고딕" w:cs="Times New Roman" w:hint="eastAsia"/>
          <w:bCs/>
          <w:sz w:val="22"/>
        </w:rPr>
        <w:t>가</w:t>
      </w:r>
      <w:r w:rsidR="00536B7C" w:rsidRPr="006D075B">
        <w:rPr>
          <w:rFonts w:ascii="맑은 고딕" w:eastAsia="맑은 고딕" w:hAnsi="맑은 고딕" w:cs="Times New Roman"/>
          <w:bCs/>
          <w:sz w:val="22"/>
        </w:rPr>
        <w:t xml:space="preserve"> 최대 29% </w:t>
      </w:r>
      <w:r>
        <w:rPr>
          <w:rFonts w:ascii="맑은 고딕" w:eastAsia="맑은 고딕" w:hAnsi="맑은 고딕" w:cs="Times New Roman" w:hint="eastAsia"/>
          <w:bCs/>
          <w:sz w:val="22"/>
        </w:rPr>
        <w:t>작아</w:t>
      </w:r>
      <w:r w:rsidR="00536B7C" w:rsidRPr="006D075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E91CCA" w:rsidRPr="00E91CCA">
        <w:rPr>
          <w:rFonts w:ascii="맑은 고딕" w:eastAsia="맑은 고딕" w:hAnsi="맑은 고딕" w:cs="Times New Roman" w:hint="eastAsia"/>
          <w:bCs/>
          <w:sz w:val="22"/>
        </w:rPr>
        <w:t>환자에게</w:t>
      </w:r>
      <w:r w:rsidR="00E91CCA" w:rsidRPr="00E91CCA">
        <w:rPr>
          <w:rFonts w:ascii="맑은 고딕" w:eastAsia="맑은 고딕" w:hAnsi="맑은 고딕" w:cs="Times New Roman"/>
          <w:bCs/>
          <w:sz w:val="22"/>
        </w:rPr>
        <w:t xml:space="preserve"> 복약 편의성을 제공할 수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있을 것으로 기대된다. </w:t>
      </w:r>
    </w:p>
    <w:p w:rsidR="0009558B" w:rsidRPr="004753F3" w:rsidRDefault="0009558B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36B7C" w:rsidRDefault="00536B7C" w:rsidP="00B54410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이와 함께 한미약품은 </w:t>
      </w:r>
      <w:r>
        <w:rPr>
          <w:rFonts w:ascii="맑은 고딕" w:eastAsia="맑은 고딕" w:hAnsi="맑은 고딕" w:cs="Times New Roman"/>
          <w:bCs/>
          <w:sz w:val="22"/>
        </w:rPr>
        <w:t>SGLT2</w:t>
      </w:r>
      <w:r>
        <w:rPr>
          <w:rFonts w:ascii="맑은 고딕" w:eastAsia="맑은 고딕" w:hAnsi="맑은 고딕" w:cs="Times New Roman" w:hint="eastAsia"/>
          <w:bCs/>
          <w:sz w:val="22"/>
        </w:rPr>
        <w:t>i 계열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 xml:space="preserve"> 성분인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E91CCA" w:rsidRPr="00E91CCA">
        <w:rPr>
          <w:rFonts w:ascii="맑은 고딕" w:eastAsia="맑은 고딕" w:hAnsi="맑은 고딕" w:cs="Times New Roman" w:hint="eastAsia"/>
          <w:bCs/>
          <w:sz w:val="22"/>
        </w:rPr>
        <w:t>다파글리플로진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에 시타글립틴을 결합한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실다파정(이하 실다파)</w:t>
      </w:r>
      <w:r>
        <w:rPr>
          <w:rFonts w:ascii="맑은 고딕" w:eastAsia="맑은 고딕" w:hAnsi="맑은 고딕" w:cs="Times New Roman"/>
          <w:bCs/>
          <w:sz w:val="22"/>
        </w:rPr>
        <w:t>’ 1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개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용</w:t>
      </w:r>
      <w:r>
        <w:rPr>
          <w:rFonts w:ascii="맑은 고딕" w:eastAsia="맑은 고딕" w:hAnsi="맑은 고딕" w:cs="Times New Roman" w:hint="eastAsia"/>
          <w:bCs/>
          <w:sz w:val="22"/>
        </w:rPr>
        <w:t>량</w:t>
      </w:r>
      <w:r w:rsidR="00BA333A">
        <w:rPr>
          <w:rFonts w:ascii="맑은 고딕" w:eastAsia="맑은 고딕" w:hAnsi="맑은 고딕" w:cs="Times New Roman" w:hint="eastAsia"/>
          <w:bCs/>
          <w:sz w:val="22"/>
        </w:rPr>
        <w:t>(</w:t>
      </w:r>
      <w:r w:rsidR="00717B04">
        <w:rPr>
          <w:rFonts w:ascii="맑은 고딕" w:eastAsia="맑은 고딕" w:hAnsi="맑은 고딕" w:cs="Times New Roman"/>
          <w:bCs/>
          <w:sz w:val="22"/>
        </w:rPr>
        <w:t>10/100mg)</w:t>
      </w:r>
      <w:r w:rsidR="007D753A">
        <w:rPr>
          <w:rFonts w:ascii="맑은 고딕" w:eastAsia="맑은 고딕" w:hAnsi="맑은 고딕" w:cs="Times New Roman" w:hint="eastAsia"/>
          <w:bCs/>
          <w:sz w:val="22"/>
        </w:rPr>
        <w:t>과</w:t>
      </w:r>
      <w:r w:rsidR="007B56A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B56A9" w:rsidRPr="00BA333A">
        <w:rPr>
          <w:rFonts w:ascii="맑은 고딕" w:eastAsia="맑은 고딕" w:hAnsi="맑은 고딕" w:cs="Times New Roman"/>
          <w:bCs/>
          <w:sz w:val="22"/>
        </w:rPr>
        <w:t>SGLT2i</w:t>
      </w:r>
      <w:r>
        <w:rPr>
          <w:rFonts w:ascii="맑은 고딕" w:eastAsia="맑은 고딕" w:hAnsi="맑은 고딕" w:cs="Times New Roman"/>
          <w:bCs/>
          <w:sz w:val="22"/>
        </w:rPr>
        <w:t>(</w:t>
      </w:r>
      <w:r w:rsidR="00E91CCA" w:rsidRPr="00E91CCA">
        <w:rPr>
          <w:rFonts w:ascii="맑은 고딕" w:eastAsia="맑은 고딕" w:hAnsi="맑은 고딕" w:cs="Times New Roman" w:hint="eastAsia"/>
          <w:bCs/>
          <w:sz w:val="22"/>
        </w:rPr>
        <w:t>다파글리플로진</w:t>
      </w:r>
      <w:r>
        <w:rPr>
          <w:rFonts w:ascii="맑은 고딕" w:eastAsia="맑은 고딕" w:hAnsi="맑은 고딕" w:cs="Times New Roman" w:hint="eastAsia"/>
          <w:bCs/>
          <w:sz w:val="22"/>
        </w:rPr>
        <w:t>)</w:t>
      </w:r>
      <w:r w:rsidR="007B56A9">
        <w:rPr>
          <w:rFonts w:ascii="맑은 고딕" w:eastAsia="맑은 고딕" w:hAnsi="맑은 고딕" w:cs="Times New Roman"/>
          <w:bCs/>
          <w:sz w:val="22"/>
        </w:rPr>
        <w:t>+DPP</w:t>
      </w:r>
      <w:r w:rsidR="00E91CCA">
        <w:rPr>
          <w:rFonts w:ascii="맑은 고딕" w:eastAsia="맑은 고딕" w:hAnsi="맑은 고딕" w:cs="Times New Roman"/>
          <w:bCs/>
          <w:sz w:val="22"/>
        </w:rPr>
        <w:t>-</w:t>
      </w:r>
      <w:r w:rsidR="007B56A9">
        <w:rPr>
          <w:rFonts w:ascii="맑은 고딕" w:eastAsia="맑은 고딕" w:hAnsi="맑은 고딕" w:cs="Times New Roman"/>
          <w:bCs/>
          <w:sz w:val="22"/>
        </w:rPr>
        <w:t>4i</w:t>
      </w:r>
      <w:r>
        <w:rPr>
          <w:rFonts w:ascii="맑은 고딕" w:eastAsia="맑은 고딕" w:hAnsi="맑은 고딕" w:cs="Times New Roman"/>
          <w:bCs/>
          <w:sz w:val="22"/>
        </w:rPr>
        <w:t>(</w:t>
      </w:r>
      <w:r>
        <w:rPr>
          <w:rFonts w:ascii="맑은 고딕" w:eastAsia="맑은 고딕" w:hAnsi="맑은 고딕" w:cs="Times New Roman" w:hint="eastAsia"/>
          <w:bCs/>
          <w:sz w:val="22"/>
        </w:rPr>
        <w:t>시타글립틴)</w:t>
      </w:r>
      <w:r w:rsidR="007B56A9">
        <w:rPr>
          <w:rFonts w:ascii="맑은 고딕" w:eastAsia="맑은 고딕" w:hAnsi="맑은 고딕" w:cs="Times New Roman"/>
          <w:bCs/>
          <w:sz w:val="22"/>
        </w:rPr>
        <w:t>+</w:t>
      </w:r>
      <w:r>
        <w:rPr>
          <w:rFonts w:ascii="맑은 고딕" w:eastAsia="맑은 고딕" w:hAnsi="맑은 고딕" w:cs="Times New Roman" w:hint="eastAsia"/>
          <w:bCs/>
          <w:sz w:val="22"/>
        </w:rPr>
        <w:lastRenderedPageBreak/>
        <w:t>메트포르민을 결합한 복합제</w:t>
      </w:r>
      <w:r w:rsidR="007D753A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D753A" w:rsidRPr="00536B7C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="007D753A" w:rsidRPr="00536B7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실다파엠서방정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(이하 실다파M)</w:t>
      </w:r>
      <w:r w:rsidR="007D753A" w:rsidRPr="00536B7C">
        <w:rPr>
          <w:rFonts w:ascii="맑은 고딕" w:eastAsia="맑은 고딕" w:hAnsi="맑은 고딕" w:cs="Times New Roman"/>
          <w:bCs/>
          <w:color w:val="000000" w:themeColor="text1"/>
          <w:sz w:val="22"/>
        </w:rPr>
        <w:t>’ 3</w:t>
      </w:r>
      <w:r w:rsidR="007D753A" w:rsidRPr="00536B7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개 </w:t>
      </w:r>
      <w:r w:rsidR="00E91CCA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용</w:t>
      </w:r>
      <w:r w:rsidR="007D753A" w:rsidRPr="00536B7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량(5/50/500</w:t>
      </w:r>
      <w:r w:rsidR="007D753A" w:rsidRPr="00536B7C">
        <w:rPr>
          <w:rFonts w:ascii="맑은 고딕" w:eastAsia="맑은 고딕" w:hAnsi="맑은 고딕" w:cs="Times New Roman"/>
          <w:bCs/>
          <w:color w:val="000000" w:themeColor="text1"/>
          <w:sz w:val="22"/>
        </w:rPr>
        <w:t>mg, 5/50/750mg, 5/50/1000mg)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을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Pr="00427BFA">
        <w:rPr>
          <w:rFonts w:ascii="맑은 고딕" w:eastAsia="맑은 고딕" w:hAnsi="맑은 고딕" w:cs="Times New Roman" w:hint="eastAsia"/>
          <w:b/>
          <w:bCs/>
          <w:color w:val="0070C0"/>
          <w:sz w:val="22"/>
        </w:rPr>
        <w:t>실다파패밀리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로 묶어 동시에 출시했다.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</w:p>
    <w:p w:rsidR="00536B7C" w:rsidRDefault="00536B7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80CF4" w:rsidRDefault="00E91CCA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E91CCA">
        <w:rPr>
          <w:rFonts w:ascii="맑은 고딕" w:eastAsia="맑은 고딕" w:hAnsi="맑은 고딕" w:cs="Times New Roman" w:hint="eastAsia"/>
          <w:bCs/>
          <w:sz w:val="22"/>
        </w:rPr>
        <w:t>실다파패밀리의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 xml:space="preserve"> 주성분 중 하나인 </w:t>
      </w:r>
      <w:r w:rsidR="00427BFA">
        <w:rPr>
          <w:rFonts w:ascii="맑은 고딕" w:eastAsia="맑은 고딕" w:hAnsi="맑은 고딕" w:cs="Times New Roman"/>
          <w:bCs/>
          <w:sz w:val="22"/>
        </w:rPr>
        <w:t>‘</w:t>
      </w:r>
      <w:r w:rsidR="00086659">
        <w:rPr>
          <w:rFonts w:ascii="맑은 고딕" w:eastAsia="맑은 고딕" w:hAnsi="맑은 고딕" w:cs="Times New Roman" w:hint="eastAsia"/>
          <w:bCs/>
          <w:sz w:val="22"/>
        </w:rPr>
        <w:t>다파글리플로진</w:t>
      </w:r>
      <w:r w:rsidR="00427BFA">
        <w:rPr>
          <w:rFonts w:ascii="맑은 고딕" w:eastAsia="맑은 고딕" w:hAnsi="맑은 고딕" w:cs="Times New Roman"/>
          <w:bCs/>
          <w:sz w:val="22"/>
        </w:rPr>
        <w:t>’</w:t>
      </w:r>
      <w:r w:rsidR="00086659">
        <w:rPr>
          <w:rFonts w:ascii="맑은 고딕" w:eastAsia="맑은 고딕" w:hAnsi="맑은 고딕" w:cs="Times New Roman" w:hint="eastAsia"/>
          <w:bCs/>
          <w:sz w:val="22"/>
        </w:rPr>
        <w:t>은</w:t>
      </w:r>
      <w:r w:rsidR="00FD0AE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92CF1">
        <w:rPr>
          <w:rFonts w:ascii="맑은 고딕" w:eastAsia="맑은 고딕" w:hAnsi="맑은 고딕" w:cs="Times New Roman" w:hint="eastAsia"/>
          <w:bCs/>
          <w:sz w:val="22"/>
        </w:rPr>
        <w:t xml:space="preserve">신장에서 포도당 재흡수에 관여하는 </w:t>
      </w:r>
      <w:r w:rsidRPr="00E91CCA">
        <w:rPr>
          <w:rFonts w:ascii="맑은 고딕" w:eastAsia="맑은 고딕" w:hAnsi="맑은 고딕" w:cs="Times New Roman"/>
          <w:bCs/>
          <w:sz w:val="22"/>
        </w:rPr>
        <w:t>SGLT2</w:t>
      </w:r>
      <w:r w:rsidR="00F92CF1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F92CF1">
        <w:rPr>
          <w:rFonts w:ascii="맑은 고딕" w:eastAsia="맑은 고딕" w:hAnsi="맑은 고딕" w:cs="Times New Roman" w:hint="eastAsia"/>
          <w:bCs/>
          <w:sz w:val="22"/>
        </w:rPr>
        <w:t xml:space="preserve">수용체를 억제해 소변으로 포도당을 배출하는 작용기전을 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가지고 있으며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,</w:t>
      </w:r>
      <w:r w:rsidR="00F92CF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92CF1">
        <w:rPr>
          <w:rFonts w:ascii="맑은 고딕" w:eastAsia="맑은 고딕" w:hAnsi="맑은 고딕" w:cs="Times New Roman"/>
          <w:bCs/>
          <w:sz w:val="22"/>
        </w:rPr>
        <w:t>DPP</w:t>
      </w:r>
      <w:r>
        <w:rPr>
          <w:rFonts w:ascii="맑은 고딕" w:eastAsia="맑은 고딕" w:hAnsi="맑은 고딕" w:cs="Times New Roman"/>
          <w:bCs/>
          <w:sz w:val="22"/>
        </w:rPr>
        <w:t>-</w:t>
      </w:r>
      <w:r w:rsidR="00F92CF1">
        <w:rPr>
          <w:rFonts w:ascii="맑은 고딕" w:eastAsia="맑은 고딕" w:hAnsi="맑은 고딕" w:cs="Times New Roman"/>
          <w:bCs/>
          <w:sz w:val="22"/>
        </w:rPr>
        <w:t>4</w:t>
      </w:r>
      <w:r w:rsidR="004E3A69">
        <w:rPr>
          <w:rFonts w:ascii="맑은 고딕" w:eastAsia="맑은 고딕" w:hAnsi="맑은 고딕" w:cs="Times New Roman" w:hint="eastAsia"/>
          <w:bCs/>
          <w:sz w:val="22"/>
        </w:rPr>
        <w:t>i</w:t>
      </w:r>
      <w:r w:rsidR="00F92CF1">
        <w:rPr>
          <w:rFonts w:ascii="맑은 고딕" w:eastAsia="맑은 고딕" w:hAnsi="맑은 고딕" w:cs="Times New Roman" w:hint="eastAsia"/>
          <w:bCs/>
          <w:sz w:val="22"/>
        </w:rPr>
        <w:t xml:space="preserve"> 계열과 병용 치료 시 우수한 혈당 강하 효과를 기대할 수 있다.</w:t>
      </w:r>
      <w:r w:rsidR="00C80CF4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C80CF4" w:rsidRDefault="00C80CF4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427BFA" w:rsidRDefault="00A67532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A67532">
        <w:rPr>
          <w:rFonts w:ascii="맑은 고딕" w:eastAsia="맑은 고딕" w:hAnsi="맑은 고딕" w:cs="Times New Roman" w:hint="eastAsia"/>
          <w:bCs/>
          <w:sz w:val="22"/>
        </w:rPr>
        <w:t>특히</w:t>
      </w:r>
      <w:r w:rsidRPr="00A67532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올해</w:t>
      </w:r>
      <w:r w:rsidRPr="00A67532">
        <w:rPr>
          <w:rFonts w:ascii="맑은 고딕" w:eastAsia="맑은 고딕" w:hAnsi="맑은 고딕" w:cs="Times New Roman"/>
          <w:bCs/>
          <w:sz w:val="22"/>
        </w:rPr>
        <w:t xml:space="preserve"> 4월 1일부터 ‘</w:t>
      </w:r>
      <w:r w:rsidR="00E91CCA" w:rsidRPr="00E91CCA">
        <w:rPr>
          <w:rFonts w:ascii="맑은 고딕" w:eastAsia="맑은 고딕" w:hAnsi="맑은 고딕" w:cs="Times New Roman"/>
          <w:bCs/>
          <w:sz w:val="22"/>
        </w:rPr>
        <w:t>DPP-4i</w:t>
      </w:r>
      <w:r w:rsidR="00D91B2B">
        <w:rPr>
          <w:rFonts w:ascii="맑은 고딕" w:eastAsia="맑은 고딕" w:hAnsi="맑은 고딕" w:cs="Times New Roman"/>
          <w:bCs/>
          <w:sz w:val="22"/>
        </w:rPr>
        <w:t>+SGLT2</w:t>
      </w:r>
      <w:r w:rsidR="00D91B2B">
        <w:rPr>
          <w:rFonts w:ascii="맑은 고딕" w:eastAsia="맑은 고딕" w:hAnsi="맑은 고딕" w:cs="Times New Roman" w:hint="eastAsia"/>
          <w:bCs/>
          <w:sz w:val="22"/>
        </w:rPr>
        <w:t>i</w:t>
      </w:r>
      <w:r w:rsidR="00D91B2B">
        <w:rPr>
          <w:rFonts w:ascii="맑은 고딕" w:eastAsia="맑은 고딕" w:hAnsi="맑은 고딕" w:cs="Times New Roman"/>
          <w:bCs/>
          <w:sz w:val="22"/>
        </w:rPr>
        <w:t>+</w:t>
      </w:r>
      <w:r w:rsidR="00E91CCA" w:rsidRPr="00E91CCA">
        <w:rPr>
          <w:rFonts w:ascii="맑은 고딕" w:eastAsia="맑은 고딕" w:hAnsi="맑은 고딕" w:cs="Times New Roman" w:hint="eastAsia"/>
          <w:bCs/>
          <w:sz w:val="22"/>
        </w:rPr>
        <w:t>메트포르민</w:t>
      </w:r>
      <w:r w:rsidRPr="00A67532">
        <w:rPr>
          <w:rFonts w:ascii="맑은 고딕" w:eastAsia="맑은 고딕" w:hAnsi="맑은 고딕" w:cs="Times New Roman"/>
          <w:bCs/>
          <w:sz w:val="22"/>
        </w:rPr>
        <w:t xml:space="preserve">’ 3제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병용</w:t>
      </w:r>
      <w:r w:rsidRPr="00A67532">
        <w:rPr>
          <w:rFonts w:ascii="맑은 고딕" w:eastAsia="맑은 고딕" w:hAnsi="맑은 고딕" w:cs="Times New Roman"/>
          <w:bCs/>
          <w:sz w:val="22"/>
        </w:rPr>
        <w:t xml:space="preserve">요법에 대한 보험급여가 </w:t>
      </w:r>
      <w:r>
        <w:rPr>
          <w:rFonts w:ascii="맑은 고딕" w:eastAsia="맑은 고딕" w:hAnsi="맑은 고딕" w:cs="Times New Roman" w:hint="eastAsia"/>
          <w:bCs/>
          <w:sz w:val="22"/>
        </w:rPr>
        <w:t>확대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되면서,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다파글리플로진과 시타글립틴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추가로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 메트포르민까지 다양한 용량으로 결합한 복합제들의 수요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 xml:space="preserve"> 역시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 크게 늘 것으로 전망된다.</w:t>
      </w:r>
      <w:r w:rsidR="0009558B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427BFA" w:rsidRDefault="00427BFA" w:rsidP="00F01998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09558B" w:rsidRDefault="00F01998" w:rsidP="00F01998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2D6A9A">
        <w:rPr>
          <w:rFonts w:ascii="맑은 고딕" w:eastAsia="맑은 고딕" w:hAnsi="맑은 고딕" w:cs="Times New Roman" w:hint="eastAsia"/>
          <w:bCs/>
          <w:sz w:val="22"/>
        </w:rPr>
        <w:t xml:space="preserve">한미약품 관계자는 </w:t>
      </w:r>
      <w:r w:rsidRPr="002D6A9A">
        <w:rPr>
          <w:rFonts w:ascii="맑은 고딕" w:eastAsia="맑은 고딕" w:hAnsi="맑은 고딕" w:cs="Times New Roman"/>
          <w:bCs/>
          <w:sz w:val="22"/>
        </w:rPr>
        <w:t>“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환자에 따라 다양한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 xml:space="preserve">병적 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소견을 보이는 당뇨병은 다양하면서도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적절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한 약제의 </w:t>
      </w:r>
      <w:r w:rsidR="00E91CCA" w:rsidRPr="00E91CCA">
        <w:rPr>
          <w:rFonts w:ascii="맑은 고딕" w:eastAsia="맑은 고딕" w:hAnsi="맑은 고딕" w:cs="Times New Roman" w:hint="eastAsia"/>
          <w:bCs/>
          <w:sz w:val="22"/>
        </w:rPr>
        <w:t>용량을</w:t>
      </w:r>
      <w:r w:rsidR="00E91CCA" w:rsidRPr="00E91CCA">
        <w:rPr>
          <w:rFonts w:ascii="맑은 고딕" w:eastAsia="맑은 고딕" w:hAnsi="맑은 고딕" w:cs="Times New Roman"/>
          <w:bCs/>
          <w:sz w:val="22"/>
        </w:rPr>
        <w:t xml:space="preserve"> 선택</w:t>
      </w:r>
      <w:r w:rsidR="0062350B">
        <w:rPr>
          <w:rFonts w:ascii="맑은 고딕" w:eastAsia="맑은 고딕" w:hAnsi="맑은 고딕" w:cs="Times New Roman" w:hint="eastAsia"/>
          <w:bCs/>
          <w:sz w:val="22"/>
        </w:rPr>
        <w:t>해</w:t>
      </w:r>
      <w:r w:rsidR="00E91CCA" w:rsidRPr="00E91CCA">
        <w:rPr>
          <w:rFonts w:ascii="맑은 고딕" w:eastAsia="맑은 고딕" w:hAnsi="맑은 고딕" w:cs="Times New Roman"/>
          <w:bCs/>
          <w:sz w:val="22"/>
        </w:rPr>
        <w:t xml:space="preserve"> 투여하는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09558B">
        <w:rPr>
          <w:rFonts w:ascii="맑은 고딕" w:eastAsia="맑은 고딕" w:hAnsi="맑은 고딕" w:cs="Times New Roman"/>
          <w:bCs/>
          <w:sz w:val="22"/>
        </w:rPr>
        <w:t>‘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맞춤형 치료</w:t>
      </w:r>
      <w:r w:rsidR="0009558B">
        <w:rPr>
          <w:rFonts w:ascii="맑은 고딕" w:eastAsia="맑은 고딕" w:hAnsi="맑은 고딕" w:cs="Times New Roman"/>
          <w:bCs/>
          <w:sz w:val="22"/>
        </w:rPr>
        <w:t>’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가 반드시 필요하다</w:t>
      </w:r>
      <w:r w:rsidR="0009558B">
        <w:rPr>
          <w:rFonts w:ascii="맑은 고딕" w:eastAsia="맑은 고딕" w:hAnsi="맑은 고딕" w:cs="Times New Roman"/>
          <w:bCs/>
          <w:sz w:val="22"/>
        </w:rPr>
        <w:t>”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며 </w:t>
      </w:r>
      <w:r w:rsidR="0009558B">
        <w:rPr>
          <w:rFonts w:ascii="맑은 고딕" w:eastAsia="맑은 고딕" w:hAnsi="맑은 고딕" w:cs="Times New Roman"/>
          <w:bCs/>
          <w:sz w:val="22"/>
        </w:rPr>
        <w:t>“4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개 제품군,</w:t>
      </w:r>
      <w:r w:rsidR="0009558B">
        <w:rPr>
          <w:rFonts w:ascii="맑은 고딕" w:eastAsia="맑은 고딕" w:hAnsi="맑은 고딕" w:cs="Times New Roman"/>
          <w:bCs/>
          <w:sz w:val="22"/>
        </w:rPr>
        <w:t xml:space="preserve"> 9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개 용량으로 출시된 시타패밀리와 실다파패밀리</w:t>
      </w:r>
      <w:r w:rsidR="007834B4">
        <w:rPr>
          <w:rFonts w:ascii="맑은 고딕" w:eastAsia="맑은 고딕" w:hAnsi="맑은 고딕" w:cs="Times New Roman" w:hint="eastAsia"/>
          <w:bCs/>
          <w:sz w:val="22"/>
        </w:rPr>
        <w:t>는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753F3" w:rsidRPr="004753F3">
        <w:rPr>
          <w:rFonts w:ascii="맑은 고딕" w:eastAsia="맑은 고딕" w:hAnsi="맑은 고딕" w:cs="Times New Roman" w:hint="eastAsia"/>
          <w:bCs/>
          <w:sz w:val="22"/>
        </w:rPr>
        <w:t>복약</w:t>
      </w:r>
      <w:r w:rsidR="0062350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753F3" w:rsidRPr="004753F3">
        <w:rPr>
          <w:rFonts w:ascii="맑은 고딕" w:eastAsia="맑은 고딕" w:hAnsi="맑은 고딕" w:cs="Times New Roman" w:hint="eastAsia"/>
          <w:bCs/>
          <w:sz w:val="22"/>
        </w:rPr>
        <w:t>편의성을</w:t>
      </w:r>
      <w:r w:rsidR="004753F3" w:rsidRPr="004753F3">
        <w:rPr>
          <w:rFonts w:ascii="맑은 고딕" w:eastAsia="맑은 고딕" w:hAnsi="맑은 고딕" w:cs="Times New Roman"/>
          <w:bCs/>
          <w:sz w:val="22"/>
        </w:rPr>
        <w:t xml:space="preserve"> 개선시키면서 환자 맞춤형 치료가 가능하도록</w:t>
      </w:r>
      <w:r w:rsidR="0009558B" w:rsidRPr="004753F3">
        <w:rPr>
          <w:rFonts w:ascii="맑은 고딕" w:eastAsia="맑은 고딕" w:hAnsi="맑은 고딕" w:cs="Times New Roman" w:hint="eastAsia"/>
          <w:bCs/>
          <w:sz w:val="22"/>
        </w:rPr>
        <w:t xml:space="preserve"> 기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여할 수 있</w:t>
      </w:r>
      <w:r w:rsidR="005F1EE4">
        <w:rPr>
          <w:rFonts w:ascii="맑은 고딕" w:eastAsia="맑은 고딕" w:hAnsi="맑은 고딕" w:cs="Times New Roman" w:hint="eastAsia"/>
          <w:bCs/>
          <w:sz w:val="22"/>
        </w:rPr>
        <w:t>다</w:t>
      </w:r>
      <w:r w:rsidR="0009558B">
        <w:rPr>
          <w:rFonts w:ascii="맑은 고딕" w:eastAsia="맑은 고딕" w:hAnsi="맑은 고딕" w:cs="Times New Roman"/>
          <w:bCs/>
          <w:sz w:val="22"/>
        </w:rPr>
        <w:t>”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고 말했다.</w:t>
      </w:r>
      <w:r w:rsidR="0009558B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09558B" w:rsidRDefault="0009558B" w:rsidP="00F01998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427BFA" w:rsidRDefault="00F01998" w:rsidP="00E91CC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이어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이미 한미약품은 고혈압,</w:t>
      </w:r>
      <w:r w:rsidR="0009558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이상지질혈증 </w:t>
      </w:r>
      <w:r w:rsidR="0062350B">
        <w:rPr>
          <w:rFonts w:ascii="맑은 고딕" w:eastAsia="맑은 고딕" w:hAnsi="맑은 고딕" w:cs="Times New Roman" w:hint="eastAsia"/>
          <w:bCs/>
          <w:sz w:val="22"/>
        </w:rPr>
        <w:t xml:space="preserve">등 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분야에서 경쟁력 있는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복합제</w:t>
      </w:r>
      <w:r w:rsidR="0062350B">
        <w:rPr>
          <w:rFonts w:ascii="맑은 고딕" w:eastAsia="맑은 고딕" w:hAnsi="맑은 고딕" w:cs="Times New Roman" w:hint="eastAsia"/>
          <w:bCs/>
          <w:sz w:val="22"/>
        </w:rPr>
        <w:t>들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을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 통해 의료진과 환자 편의를 크게 높여나가고 있다</w:t>
      </w:r>
      <w:r w:rsidR="0009558B">
        <w:rPr>
          <w:rFonts w:ascii="맑은 고딕" w:eastAsia="맑은 고딕" w:hAnsi="맑은 고딕" w:cs="Times New Roman"/>
          <w:bCs/>
          <w:sz w:val="22"/>
        </w:rPr>
        <w:t>”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며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09558B">
        <w:rPr>
          <w:rFonts w:ascii="맑은 고딕" w:eastAsia="맑은 고딕" w:hAnsi="맑은 고딕" w:cs="Times New Roman"/>
          <w:bCs/>
          <w:sz w:val="22"/>
        </w:rPr>
        <w:t>“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당뇨병 치료제 분야에서도 한미의 앞선 제제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09558B">
        <w:rPr>
          <w:rFonts w:ascii="맑은 고딕" w:eastAsia="맑은 고딕" w:hAnsi="맑은 고딕" w:cs="Times New Roman" w:hint="eastAsia"/>
          <w:bCs/>
          <w:sz w:val="22"/>
        </w:rPr>
        <w:t>기술로 개발된 우수한 치료제들이 큰 역할을 할 수 있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도록 근거중심 마케팅에 최선을 다</w:t>
      </w:r>
      <w:r w:rsidR="002378CA">
        <w:rPr>
          <w:rFonts w:ascii="맑은 고딕" w:eastAsia="맑은 고딕" w:hAnsi="맑은 고딕" w:cs="Times New Roman" w:hint="eastAsia"/>
          <w:bCs/>
          <w:sz w:val="22"/>
        </w:rPr>
        <w:t>하겠다</w:t>
      </w:r>
      <w:r w:rsidR="00427BFA">
        <w:rPr>
          <w:rFonts w:ascii="맑은 고딕" w:eastAsia="맑은 고딕" w:hAnsi="맑은 고딕" w:cs="Times New Roman"/>
          <w:bCs/>
          <w:sz w:val="22"/>
        </w:rPr>
        <w:t>”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고 말했다.</w:t>
      </w:r>
      <w:r w:rsidR="00427BF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427BFA" w:rsidRPr="002378CA" w:rsidRDefault="00427BFA" w:rsidP="00F01998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34395" w:rsidRPr="006F6AC0" w:rsidRDefault="002378CA" w:rsidP="002378CA">
      <w:pPr>
        <w:spacing w:after="0" w:line="192" w:lineRule="auto"/>
        <w:rPr>
          <w:rFonts w:ascii="맑은 고딕" w:eastAsia="맑은 고딕" w:hAnsi="맑은 고딕" w:cs="Times New Roman"/>
          <w:b/>
          <w:bCs/>
          <w:sz w:val="22"/>
        </w:rPr>
      </w:pPr>
      <w:r>
        <w:rPr>
          <w:rFonts w:ascii="맑은 고딕" w:eastAsia="맑은 고딕" w:hAnsi="맑은 고딕" w:cs="Times New Roman"/>
          <w:b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6D132553" wp14:editId="128BD033">
            <wp:simplePos x="0" y="0"/>
            <wp:positionH relativeFrom="margin">
              <wp:posOffset>509905</wp:posOffset>
            </wp:positionH>
            <wp:positionV relativeFrom="paragraph">
              <wp:posOffset>621030</wp:posOffset>
            </wp:positionV>
            <wp:extent cx="4235450" cy="3169644"/>
            <wp:effectExtent l="0" t="0" r="0" b="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한미_시타_실다파(사진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316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BFA">
        <w:rPr>
          <w:rFonts w:ascii="맑은 고딕" w:eastAsia="맑은 고딕" w:hAnsi="맑은 고딕" w:cs="Times New Roman" w:hint="eastAsia"/>
          <w:bCs/>
          <w:sz w:val="22"/>
        </w:rPr>
        <w:t>한편</w:t>
      </w:r>
      <w:r w:rsidR="0009558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F01998" w:rsidRPr="002D6A9A">
        <w:rPr>
          <w:rFonts w:ascii="맑은 고딕" w:eastAsia="맑은 고딕" w:hAnsi="맑은 고딕" w:cs="Times New Roman" w:hint="eastAsia"/>
          <w:bCs/>
          <w:sz w:val="22"/>
        </w:rPr>
        <w:t xml:space="preserve">한미약품은 제품 출시와 함께 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두 달여간 전국에서 시타패밀리와 실다파패밀리 런칭기념 심포지엄을 열고,</w:t>
      </w:r>
      <w:r w:rsidR="00427BFA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 xml:space="preserve">이들 </w:t>
      </w:r>
      <w:r w:rsidR="00E91CCA">
        <w:rPr>
          <w:rFonts w:ascii="맑은 고딕" w:eastAsia="맑은 고딕" w:hAnsi="맑은 고딕" w:cs="Times New Roman" w:hint="eastAsia"/>
          <w:bCs/>
          <w:sz w:val="22"/>
        </w:rPr>
        <w:t>제품의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 xml:space="preserve"> 다양한 임상적 이점에 대한 정보를 의료진</w:t>
      </w:r>
      <w:r w:rsidR="0062350B">
        <w:rPr>
          <w:rFonts w:ascii="맑은 고딕" w:eastAsia="맑은 고딕" w:hAnsi="맑은 고딕" w:cs="Times New Roman" w:hint="eastAsia"/>
          <w:bCs/>
          <w:sz w:val="22"/>
        </w:rPr>
        <w:t>들</w:t>
      </w:r>
      <w:r w:rsidR="00427BFA">
        <w:rPr>
          <w:rFonts w:ascii="맑은 고딕" w:eastAsia="맑은 고딕" w:hAnsi="맑은 고딕" w:cs="Times New Roman" w:hint="eastAsia"/>
          <w:bCs/>
          <w:sz w:val="22"/>
        </w:rPr>
        <w:t>에게 전달할 계획이다.</w:t>
      </w:r>
      <w:r w:rsidR="00427BFA"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 xml:space="preserve">                                                     </w:t>
      </w:r>
      <w:r w:rsidR="00C34395">
        <w:rPr>
          <w:rFonts w:ascii="맑은 고딕" w:eastAsia="맑은 고딕" w:hAnsi="맑은 고딕" w:cs="Times New Roman"/>
          <w:bCs/>
          <w:sz w:val="22"/>
        </w:rPr>
        <w:t xml:space="preserve">      </w:t>
      </w:r>
      <w:r w:rsidR="00C34395" w:rsidRPr="00C34395">
        <w:rPr>
          <w:rFonts w:ascii="맑은 고딕" w:eastAsia="맑은 고딕" w:hAnsi="맑은 고딕" w:cs="Times New Roman"/>
          <w:b/>
          <w:bCs/>
          <w:sz w:val="22"/>
        </w:rPr>
        <w:t xml:space="preserve"> </w:t>
      </w:r>
      <w:r w:rsidR="00C34395">
        <w:rPr>
          <w:rFonts w:ascii="맑은 고딕" w:eastAsia="맑은 고딕" w:hAnsi="맑은 고딕" w:cs="Times New Roman"/>
          <w:b/>
          <w:bCs/>
          <w:sz w:val="22"/>
        </w:rPr>
        <w:t xml:space="preserve">  </w:t>
      </w:r>
      <w:r w:rsidR="00C34395" w:rsidRPr="00C34395">
        <w:rPr>
          <w:rFonts w:ascii="맑은 고딕" w:eastAsia="맑은 고딕" w:hAnsi="맑은 고딕" w:cs="Times New Roman"/>
          <w:b/>
          <w:bCs/>
          <w:sz w:val="22"/>
        </w:rPr>
        <w:t>&lt;</w:t>
      </w:r>
      <w:r w:rsidR="00C34395" w:rsidRPr="00C34395">
        <w:rPr>
          <w:rFonts w:ascii="맑은 고딕" w:eastAsia="맑은 고딕" w:hAnsi="맑은 고딕" w:cs="Times New Roman" w:hint="eastAsia"/>
          <w:b/>
          <w:bCs/>
          <w:sz w:val="22"/>
        </w:rPr>
        <w:t>끝&gt;</w:t>
      </w:r>
    </w:p>
    <w:sectPr w:rsidR="00C34395" w:rsidRPr="006F6AC0" w:rsidSect="001F261F">
      <w:headerReference w:type="default" r:id="rId10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A9" w:rsidRDefault="00D07EA9" w:rsidP="00E32DD0">
      <w:pPr>
        <w:spacing w:after="0" w:line="240" w:lineRule="auto"/>
      </w:pPr>
      <w:r>
        <w:separator/>
      </w:r>
    </w:p>
  </w:endnote>
  <w:endnote w:type="continuationSeparator" w:id="0">
    <w:p w:rsidR="00D07EA9" w:rsidRDefault="00D07EA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A9" w:rsidRDefault="00D07EA9" w:rsidP="00E32DD0">
      <w:pPr>
        <w:spacing w:after="0" w:line="240" w:lineRule="auto"/>
      </w:pPr>
      <w:r>
        <w:separator/>
      </w:r>
    </w:p>
  </w:footnote>
  <w:footnote w:type="continuationSeparator" w:id="0">
    <w:p w:rsidR="00D07EA9" w:rsidRDefault="00D07EA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-721995</wp:posOffset>
          </wp:positionH>
          <wp:positionV relativeFrom="paragraph">
            <wp:posOffset>116840</wp:posOffset>
          </wp:positionV>
          <wp:extent cx="7179310" cy="1421765"/>
          <wp:effectExtent l="0" t="0" r="2540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22FD"/>
    <w:rsid w:val="000215C4"/>
    <w:rsid w:val="000215FA"/>
    <w:rsid w:val="0002289E"/>
    <w:rsid w:val="000229AD"/>
    <w:rsid w:val="0002382A"/>
    <w:rsid w:val="0002480D"/>
    <w:rsid w:val="0002500E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90B"/>
    <w:rsid w:val="00051ACF"/>
    <w:rsid w:val="00052C4E"/>
    <w:rsid w:val="00053CA3"/>
    <w:rsid w:val="00054BFF"/>
    <w:rsid w:val="00054CD0"/>
    <w:rsid w:val="00055271"/>
    <w:rsid w:val="00062552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3978"/>
    <w:rsid w:val="0007483B"/>
    <w:rsid w:val="000750FB"/>
    <w:rsid w:val="00076DE7"/>
    <w:rsid w:val="00080657"/>
    <w:rsid w:val="000809E1"/>
    <w:rsid w:val="00080ED8"/>
    <w:rsid w:val="0008332D"/>
    <w:rsid w:val="0008372C"/>
    <w:rsid w:val="00084788"/>
    <w:rsid w:val="000847B2"/>
    <w:rsid w:val="00085498"/>
    <w:rsid w:val="00086062"/>
    <w:rsid w:val="00086659"/>
    <w:rsid w:val="000874E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A0184"/>
    <w:rsid w:val="000A150A"/>
    <w:rsid w:val="000A27CD"/>
    <w:rsid w:val="000A29D4"/>
    <w:rsid w:val="000A34EA"/>
    <w:rsid w:val="000A3BC7"/>
    <w:rsid w:val="000A500D"/>
    <w:rsid w:val="000A5551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71B2"/>
    <w:rsid w:val="000E79B5"/>
    <w:rsid w:val="000F0BE9"/>
    <w:rsid w:val="000F0E09"/>
    <w:rsid w:val="000F1B44"/>
    <w:rsid w:val="000F2569"/>
    <w:rsid w:val="000F306B"/>
    <w:rsid w:val="000F30DC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2271"/>
    <w:rsid w:val="00103694"/>
    <w:rsid w:val="00104293"/>
    <w:rsid w:val="00104CC2"/>
    <w:rsid w:val="001055F2"/>
    <w:rsid w:val="0010662F"/>
    <w:rsid w:val="001104EE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116"/>
    <w:rsid w:val="00117204"/>
    <w:rsid w:val="00117360"/>
    <w:rsid w:val="00121904"/>
    <w:rsid w:val="00122553"/>
    <w:rsid w:val="00123830"/>
    <w:rsid w:val="00125F7A"/>
    <w:rsid w:val="00127106"/>
    <w:rsid w:val="001275EE"/>
    <w:rsid w:val="00127822"/>
    <w:rsid w:val="001300E1"/>
    <w:rsid w:val="0013077D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3203"/>
    <w:rsid w:val="00144F39"/>
    <w:rsid w:val="00146349"/>
    <w:rsid w:val="00147F4A"/>
    <w:rsid w:val="00150B81"/>
    <w:rsid w:val="0015231D"/>
    <w:rsid w:val="001534AE"/>
    <w:rsid w:val="00153BAC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C10"/>
    <w:rsid w:val="00165A06"/>
    <w:rsid w:val="0016717E"/>
    <w:rsid w:val="001673B2"/>
    <w:rsid w:val="0017049B"/>
    <w:rsid w:val="00170CEC"/>
    <w:rsid w:val="00170FF7"/>
    <w:rsid w:val="00171101"/>
    <w:rsid w:val="00171163"/>
    <w:rsid w:val="001735CA"/>
    <w:rsid w:val="00174C06"/>
    <w:rsid w:val="00175F5C"/>
    <w:rsid w:val="001765E6"/>
    <w:rsid w:val="00180334"/>
    <w:rsid w:val="001818B9"/>
    <w:rsid w:val="001840C0"/>
    <w:rsid w:val="00184342"/>
    <w:rsid w:val="001848C7"/>
    <w:rsid w:val="001853B5"/>
    <w:rsid w:val="00185DCE"/>
    <w:rsid w:val="0018607D"/>
    <w:rsid w:val="001903D1"/>
    <w:rsid w:val="00191867"/>
    <w:rsid w:val="00192E1C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B08BE"/>
    <w:rsid w:val="001B1203"/>
    <w:rsid w:val="001B200F"/>
    <w:rsid w:val="001B2197"/>
    <w:rsid w:val="001B32BB"/>
    <w:rsid w:val="001B3660"/>
    <w:rsid w:val="001B618E"/>
    <w:rsid w:val="001C077E"/>
    <w:rsid w:val="001C0AC2"/>
    <w:rsid w:val="001C3255"/>
    <w:rsid w:val="001C549A"/>
    <w:rsid w:val="001C5F59"/>
    <w:rsid w:val="001C635C"/>
    <w:rsid w:val="001C6C3E"/>
    <w:rsid w:val="001C78E5"/>
    <w:rsid w:val="001C7D95"/>
    <w:rsid w:val="001D11E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1474"/>
    <w:rsid w:val="001E24AB"/>
    <w:rsid w:val="001E4C9A"/>
    <w:rsid w:val="001E52DF"/>
    <w:rsid w:val="001E5E97"/>
    <w:rsid w:val="001E6C96"/>
    <w:rsid w:val="001F1BA3"/>
    <w:rsid w:val="001F1F3A"/>
    <w:rsid w:val="001F261F"/>
    <w:rsid w:val="001F2734"/>
    <w:rsid w:val="001F37FC"/>
    <w:rsid w:val="001F3E27"/>
    <w:rsid w:val="001F473A"/>
    <w:rsid w:val="001F5A2D"/>
    <w:rsid w:val="001F7F9B"/>
    <w:rsid w:val="00202241"/>
    <w:rsid w:val="00202306"/>
    <w:rsid w:val="00203D0C"/>
    <w:rsid w:val="002044DA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4A88"/>
    <w:rsid w:val="00215306"/>
    <w:rsid w:val="0021606A"/>
    <w:rsid w:val="0021799C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0CE"/>
    <w:rsid w:val="002329AB"/>
    <w:rsid w:val="00232A0A"/>
    <w:rsid w:val="00233251"/>
    <w:rsid w:val="00233974"/>
    <w:rsid w:val="00233B88"/>
    <w:rsid w:val="00234264"/>
    <w:rsid w:val="002342DD"/>
    <w:rsid w:val="00235550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5123"/>
    <w:rsid w:val="0026235E"/>
    <w:rsid w:val="00262D92"/>
    <w:rsid w:val="00262DE9"/>
    <w:rsid w:val="002631EA"/>
    <w:rsid w:val="00264927"/>
    <w:rsid w:val="00264F35"/>
    <w:rsid w:val="00265E08"/>
    <w:rsid w:val="00270338"/>
    <w:rsid w:val="00271FFC"/>
    <w:rsid w:val="00272CBC"/>
    <w:rsid w:val="002735DF"/>
    <w:rsid w:val="00275581"/>
    <w:rsid w:val="002769F7"/>
    <w:rsid w:val="002813AF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1B52"/>
    <w:rsid w:val="00293142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42ED"/>
    <w:rsid w:val="002C445C"/>
    <w:rsid w:val="002C4A09"/>
    <w:rsid w:val="002C4EAE"/>
    <w:rsid w:val="002C513B"/>
    <w:rsid w:val="002C51A3"/>
    <w:rsid w:val="002C65FC"/>
    <w:rsid w:val="002C6764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DE3"/>
    <w:rsid w:val="002E7582"/>
    <w:rsid w:val="002F1797"/>
    <w:rsid w:val="002F2943"/>
    <w:rsid w:val="002F3485"/>
    <w:rsid w:val="002F388E"/>
    <w:rsid w:val="002F580A"/>
    <w:rsid w:val="002F71C7"/>
    <w:rsid w:val="002F7B00"/>
    <w:rsid w:val="003010FD"/>
    <w:rsid w:val="003016C2"/>
    <w:rsid w:val="0030177F"/>
    <w:rsid w:val="0030577D"/>
    <w:rsid w:val="00305F6D"/>
    <w:rsid w:val="00305FA3"/>
    <w:rsid w:val="003078F5"/>
    <w:rsid w:val="003101D5"/>
    <w:rsid w:val="00310756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304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43B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5057E"/>
    <w:rsid w:val="0035257C"/>
    <w:rsid w:val="003556A1"/>
    <w:rsid w:val="00355889"/>
    <w:rsid w:val="00356F4F"/>
    <w:rsid w:val="0035741E"/>
    <w:rsid w:val="0036107B"/>
    <w:rsid w:val="00361240"/>
    <w:rsid w:val="00363F17"/>
    <w:rsid w:val="0036555B"/>
    <w:rsid w:val="0036588C"/>
    <w:rsid w:val="003663F2"/>
    <w:rsid w:val="003665B0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8F8"/>
    <w:rsid w:val="003827D6"/>
    <w:rsid w:val="00383270"/>
    <w:rsid w:val="003835D0"/>
    <w:rsid w:val="00384102"/>
    <w:rsid w:val="0038498C"/>
    <w:rsid w:val="00384AD3"/>
    <w:rsid w:val="00384E47"/>
    <w:rsid w:val="003850B8"/>
    <w:rsid w:val="0038573C"/>
    <w:rsid w:val="00387E67"/>
    <w:rsid w:val="003918CE"/>
    <w:rsid w:val="00391DA4"/>
    <w:rsid w:val="0039202D"/>
    <w:rsid w:val="00393613"/>
    <w:rsid w:val="003939DD"/>
    <w:rsid w:val="00394962"/>
    <w:rsid w:val="00395B70"/>
    <w:rsid w:val="003972E9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C70"/>
    <w:rsid w:val="003C4D44"/>
    <w:rsid w:val="003C5433"/>
    <w:rsid w:val="003C6F08"/>
    <w:rsid w:val="003D006A"/>
    <w:rsid w:val="003D0ED8"/>
    <w:rsid w:val="003D1824"/>
    <w:rsid w:val="003D28C9"/>
    <w:rsid w:val="003D30D5"/>
    <w:rsid w:val="003D4400"/>
    <w:rsid w:val="003D4464"/>
    <w:rsid w:val="003D6B0A"/>
    <w:rsid w:val="003E0409"/>
    <w:rsid w:val="003E1AD0"/>
    <w:rsid w:val="003E1C67"/>
    <w:rsid w:val="003E223F"/>
    <w:rsid w:val="003E39C1"/>
    <w:rsid w:val="003E4CAA"/>
    <w:rsid w:val="003E5180"/>
    <w:rsid w:val="003F0CC7"/>
    <w:rsid w:val="003F0E20"/>
    <w:rsid w:val="003F1570"/>
    <w:rsid w:val="003F16F9"/>
    <w:rsid w:val="003F40FF"/>
    <w:rsid w:val="003F54A2"/>
    <w:rsid w:val="003F6978"/>
    <w:rsid w:val="003F7751"/>
    <w:rsid w:val="00400AD3"/>
    <w:rsid w:val="00403EED"/>
    <w:rsid w:val="00407692"/>
    <w:rsid w:val="00407735"/>
    <w:rsid w:val="00407CD7"/>
    <w:rsid w:val="004102C5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76F7"/>
    <w:rsid w:val="00417D96"/>
    <w:rsid w:val="004231A2"/>
    <w:rsid w:val="00423477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409FE"/>
    <w:rsid w:val="00440DF7"/>
    <w:rsid w:val="004423F2"/>
    <w:rsid w:val="0044420E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EE6"/>
    <w:rsid w:val="004610E0"/>
    <w:rsid w:val="004621C9"/>
    <w:rsid w:val="00464165"/>
    <w:rsid w:val="00464640"/>
    <w:rsid w:val="004647B1"/>
    <w:rsid w:val="0046497B"/>
    <w:rsid w:val="004649F1"/>
    <w:rsid w:val="00464F52"/>
    <w:rsid w:val="0046581F"/>
    <w:rsid w:val="00465A7C"/>
    <w:rsid w:val="004673A2"/>
    <w:rsid w:val="0046789D"/>
    <w:rsid w:val="00467FDC"/>
    <w:rsid w:val="0047036A"/>
    <w:rsid w:val="00470BC4"/>
    <w:rsid w:val="00471357"/>
    <w:rsid w:val="00471B1A"/>
    <w:rsid w:val="00472837"/>
    <w:rsid w:val="004753C1"/>
    <w:rsid w:val="004753F3"/>
    <w:rsid w:val="00475562"/>
    <w:rsid w:val="00480729"/>
    <w:rsid w:val="00481342"/>
    <w:rsid w:val="0048283F"/>
    <w:rsid w:val="00482A7D"/>
    <w:rsid w:val="0048413D"/>
    <w:rsid w:val="0049123C"/>
    <w:rsid w:val="004912C9"/>
    <w:rsid w:val="00491689"/>
    <w:rsid w:val="004925AD"/>
    <w:rsid w:val="004968B5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374D"/>
    <w:rsid w:val="004B3BE6"/>
    <w:rsid w:val="004B4651"/>
    <w:rsid w:val="004B5684"/>
    <w:rsid w:val="004C1092"/>
    <w:rsid w:val="004C11D0"/>
    <w:rsid w:val="004C174F"/>
    <w:rsid w:val="004C3432"/>
    <w:rsid w:val="004C5C85"/>
    <w:rsid w:val="004C6E0A"/>
    <w:rsid w:val="004C7CFF"/>
    <w:rsid w:val="004C7F0C"/>
    <w:rsid w:val="004D04FD"/>
    <w:rsid w:val="004D193F"/>
    <w:rsid w:val="004D3017"/>
    <w:rsid w:val="004D36BC"/>
    <w:rsid w:val="004D5697"/>
    <w:rsid w:val="004D5BAA"/>
    <w:rsid w:val="004D7170"/>
    <w:rsid w:val="004E027F"/>
    <w:rsid w:val="004E13F9"/>
    <w:rsid w:val="004E2287"/>
    <w:rsid w:val="004E3166"/>
    <w:rsid w:val="004E3329"/>
    <w:rsid w:val="004E3A69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7978"/>
    <w:rsid w:val="004F7CCA"/>
    <w:rsid w:val="00500992"/>
    <w:rsid w:val="005040F8"/>
    <w:rsid w:val="0050544A"/>
    <w:rsid w:val="00506038"/>
    <w:rsid w:val="005060D9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1911"/>
    <w:rsid w:val="00521A0B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1510"/>
    <w:rsid w:val="00551A48"/>
    <w:rsid w:val="00552018"/>
    <w:rsid w:val="00552EF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85340"/>
    <w:rsid w:val="00585DEB"/>
    <w:rsid w:val="005869ED"/>
    <w:rsid w:val="0058783E"/>
    <w:rsid w:val="00587842"/>
    <w:rsid w:val="00587FE2"/>
    <w:rsid w:val="00592D3D"/>
    <w:rsid w:val="0059452A"/>
    <w:rsid w:val="00594677"/>
    <w:rsid w:val="00595488"/>
    <w:rsid w:val="0059595E"/>
    <w:rsid w:val="0059728F"/>
    <w:rsid w:val="00597AD8"/>
    <w:rsid w:val="005A03FA"/>
    <w:rsid w:val="005A190F"/>
    <w:rsid w:val="005A1A03"/>
    <w:rsid w:val="005A1E93"/>
    <w:rsid w:val="005A2CDD"/>
    <w:rsid w:val="005A323F"/>
    <w:rsid w:val="005A3FDB"/>
    <w:rsid w:val="005A49FF"/>
    <w:rsid w:val="005A5942"/>
    <w:rsid w:val="005A5B4C"/>
    <w:rsid w:val="005A62BF"/>
    <w:rsid w:val="005A63C1"/>
    <w:rsid w:val="005A6481"/>
    <w:rsid w:val="005A6E1A"/>
    <w:rsid w:val="005A6EBB"/>
    <w:rsid w:val="005B0474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E09C6"/>
    <w:rsid w:val="005E0B62"/>
    <w:rsid w:val="005E429F"/>
    <w:rsid w:val="005E4F91"/>
    <w:rsid w:val="005E53FE"/>
    <w:rsid w:val="005E54F6"/>
    <w:rsid w:val="005E5B6E"/>
    <w:rsid w:val="005E60CF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E5A"/>
    <w:rsid w:val="005F5D17"/>
    <w:rsid w:val="005F62BF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4B1B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44F8"/>
    <w:rsid w:val="006549F3"/>
    <w:rsid w:val="006550A3"/>
    <w:rsid w:val="0065582C"/>
    <w:rsid w:val="0065770D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322F"/>
    <w:rsid w:val="00683383"/>
    <w:rsid w:val="006839CC"/>
    <w:rsid w:val="00684106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9E0"/>
    <w:rsid w:val="00692BB5"/>
    <w:rsid w:val="00693E06"/>
    <w:rsid w:val="00694707"/>
    <w:rsid w:val="00694AFC"/>
    <w:rsid w:val="00695BC0"/>
    <w:rsid w:val="00695CD5"/>
    <w:rsid w:val="00695F3F"/>
    <w:rsid w:val="006960C7"/>
    <w:rsid w:val="0069611D"/>
    <w:rsid w:val="00696FF4"/>
    <w:rsid w:val="006A0CC8"/>
    <w:rsid w:val="006A163C"/>
    <w:rsid w:val="006A4F66"/>
    <w:rsid w:val="006B0F24"/>
    <w:rsid w:val="006B24EC"/>
    <w:rsid w:val="006B2D8F"/>
    <w:rsid w:val="006B3745"/>
    <w:rsid w:val="006B43FE"/>
    <w:rsid w:val="006B6A90"/>
    <w:rsid w:val="006C0A21"/>
    <w:rsid w:val="006C10E3"/>
    <w:rsid w:val="006C2436"/>
    <w:rsid w:val="006C4163"/>
    <w:rsid w:val="006C4478"/>
    <w:rsid w:val="006C4A8B"/>
    <w:rsid w:val="006C5EDD"/>
    <w:rsid w:val="006D075B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430E"/>
    <w:rsid w:val="006F5714"/>
    <w:rsid w:val="006F5897"/>
    <w:rsid w:val="006F67B8"/>
    <w:rsid w:val="006F6832"/>
    <w:rsid w:val="006F6AC0"/>
    <w:rsid w:val="006F7F94"/>
    <w:rsid w:val="00702375"/>
    <w:rsid w:val="0070301F"/>
    <w:rsid w:val="00703076"/>
    <w:rsid w:val="007033E5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4"/>
    <w:rsid w:val="00717B04"/>
    <w:rsid w:val="0072146E"/>
    <w:rsid w:val="00721742"/>
    <w:rsid w:val="00721E8F"/>
    <w:rsid w:val="0072394E"/>
    <w:rsid w:val="007241BB"/>
    <w:rsid w:val="007252A2"/>
    <w:rsid w:val="0072668A"/>
    <w:rsid w:val="007300BF"/>
    <w:rsid w:val="007309C2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78"/>
    <w:rsid w:val="007426D2"/>
    <w:rsid w:val="00743AF9"/>
    <w:rsid w:val="0074412C"/>
    <w:rsid w:val="007460C3"/>
    <w:rsid w:val="0074631B"/>
    <w:rsid w:val="007464EB"/>
    <w:rsid w:val="007471F5"/>
    <w:rsid w:val="00747EB6"/>
    <w:rsid w:val="00751133"/>
    <w:rsid w:val="00753885"/>
    <w:rsid w:val="007539E2"/>
    <w:rsid w:val="00753A1B"/>
    <w:rsid w:val="00756F03"/>
    <w:rsid w:val="00756F3C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438C"/>
    <w:rsid w:val="00775B3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34B4"/>
    <w:rsid w:val="00783B9F"/>
    <w:rsid w:val="00784504"/>
    <w:rsid w:val="007854A3"/>
    <w:rsid w:val="00786524"/>
    <w:rsid w:val="00786FFA"/>
    <w:rsid w:val="00787798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A055A"/>
    <w:rsid w:val="007A27DE"/>
    <w:rsid w:val="007A444A"/>
    <w:rsid w:val="007A482E"/>
    <w:rsid w:val="007A5EE5"/>
    <w:rsid w:val="007A7684"/>
    <w:rsid w:val="007B001C"/>
    <w:rsid w:val="007B137A"/>
    <w:rsid w:val="007B14E1"/>
    <w:rsid w:val="007B1832"/>
    <w:rsid w:val="007B21D9"/>
    <w:rsid w:val="007B4717"/>
    <w:rsid w:val="007B56A9"/>
    <w:rsid w:val="007C0230"/>
    <w:rsid w:val="007C0A7E"/>
    <w:rsid w:val="007C0DCF"/>
    <w:rsid w:val="007C21F1"/>
    <w:rsid w:val="007C29DB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88B"/>
    <w:rsid w:val="007D5AED"/>
    <w:rsid w:val="007D63EC"/>
    <w:rsid w:val="007D6633"/>
    <w:rsid w:val="007D67A2"/>
    <w:rsid w:val="007D753A"/>
    <w:rsid w:val="007D75A8"/>
    <w:rsid w:val="007E2A0E"/>
    <w:rsid w:val="007E30D3"/>
    <w:rsid w:val="007E3480"/>
    <w:rsid w:val="007E4472"/>
    <w:rsid w:val="007E6D21"/>
    <w:rsid w:val="007E6FFB"/>
    <w:rsid w:val="007E7711"/>
    <w:rsid w:val="007F0180"/>
    <w:rsid w:val="007F052D"/>
    <w:rsid w:val="007F2A10"/>
    <w:rsid w:val="007F2DEE"/>
    <w:rsid w:val="007F3003"/>
    <w:rsid w:val="007F341C"/>
    <w:rsid w:val="007F3E58"/>
    <w:rsid w:val="007F423A"/>
    <w:rsid w:val="007F5531"/>
    <w:rsid w:val="007F758D"/>
    <w:rsid w:val="007F7C62"/>
    <w:rsid w:val="00800078"/>
    <w:rsid w:val="00800EC5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1764"/>
    <w:rsid w:val="0081221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2A7D"/>
    <w:rsid w:val="00823450"/>
    <w:rsid w:val="00823BAB"/>
    <w:rsid w:val="00824961"/>
    <w:rsid w:val="0082725A"/>
    <w:rsid w:val="0082739E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79D9"/>
    <w:rsid w:val="00850218"/>
    <w:rsid w:val="008502E3"/>
    <w:rsid w:val="00850467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6F5"/>
    <w:rsid w:val="00864EAA"/>
    <w:rsid w:val="00864F44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EF0"/>
    <w:rsid w:val="00884D4F"/>
    <w:rsid w:val="00885A30"/>
    <w:rsid w:val="00887020"/>
    <w:rsid w:val="008872DC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59E"/>
    <w:rsid w:val="008A031A"/>
    <w:rsid w:val="008A0EAD"/>
    <w:rsid w:val="008A1813"/>
    <w:rsid w:val="008A2388"/>
    <w:rsid w:val="008A4B11"/>
    <w:rsid w:val="008A51BD"/>
    <w:rsid w:val="008A66CC"/>
    <w:rsid w:val="008A6F1E"/>
    <w:rsid w:val="008A70BF"/>
    <w:rsid w:val="008A73B3"/>
    <w:rsid w:val="008A7A2C"/>
    <w:rsid w:val="008B059E"/>
    <w:rsid w:val="008B0EB4"/>
    <w:rsid w:val="008B172E"/>
    <w:rsid w:val="008B28D7"/>
    <w:rsid w:val="008B3187"/>
    <w:rsid w:val="008B3827"/>
    <w:rsid w:val="008B383F"/>
    <w:rsid w:val="008B3F01"/>
    <w:rsid w:val="008B4409"/>
    <w:rsid w:val="008B564F"/>
    <w:rsid w:val="008B5752"/>
    <w:rsid w:val="008B6C00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CEE"/>
    <w:rsid w:val="008D22FF"/>
    <w:rsid w:val="008D237F"/>
    <w:rsid w:val="008D2E98"/>
    <w:rsid w:val="008D3536"/>
    <w:rsid w:val="008D3663"/>
    <w:rsid w:val="008D5060"/>
    <w:rsid w:val="008D6139"/>
    <w:rsid w:val="008D616C"/>
    <w:rsid w:val="008D655D"/>
    <w:rsid w:val="008D7335"/>
    <w:rsid w:val="008E1F0A"/>
    <w:rsid w:val="008E2021"/>
    <w:rsid w:val="008E27CE"/>
    <w:rsid w:val="008E2B34"/>
    <w:rsid w:val="008E31A8"/>
    <w:rsid w:val="008E45B5"/>
    <w:rsid w:val="008E55B4"/>
    <w:rsid w:val="008E5A88"/>
    <w:rsid w:val="008E6E0D"/>
    <w:rsid w:val="008F0179"/>
    <w:rsid w:val="008F0AA1"/>
    <w:rsid w:val="008F1606"/>
    <w:rsid w:val="008F186E"/>
    <w:rsid w:val="008F1BDA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991"/>
    <w:rsid w:val="009041A4"/>
    <w:rsid w:val="00904443"/>
    <w:rsid w:val="00905CC3"/>
    <w:rsid w:val="00905D94"/>
    <w:rsid w:val="00906533"/>
    <w:rsid w:val="00906C1F"/>
    <w:rsid w:val="00907494"/>
    <w:rsid w:val="00907521"/>
    <w:rsid w:val="0091277F"/>
    <w:rsid w:val="00912DDD"/>
    <w:rsid w:val="009150D4"/>
    <w:rsid w:val="00915E86"/>
    <w:rsid w:val="009167B0"/>
    <w:rsid w:val="0091691A"/>
    <w:rsid w:val="009177E6"/>
    <w:rsid w:val="009201D5"/>
    <w:rsid w:val="0092250E"/>
    <w:rsid w:val="009225CF"/>
    <w:rsid w:val="00922893"/>
    <w:rsid w:val="0092305F"/>
    <w:rsid w:val="00923893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EB3"/>
    <w:rsid w:val="00934122"/>
    <w:rsid w:val="009351C3"/>
    <w:rsid w:val="00935294"/>
    <w:rsid w:val="00936EB3"/>
    <w:rsid w:val="0093738D"/>
    <w:rsid w:val="00942101"/>
    <w:rsid w:val="00943A65"/>
    <w:rsid w:val="00944F67"/>
    <w:rsid w:val="009451E2"/>
    <w:rsid w:val="00945C6E"/>
    <w:rsid w:val="00946098"/>
    <w:rsid w:val="009475FA"/>
    <w:rsid w:val="0095040E"/>
    <w:rsid w:val="00950652"/>
    <w:rsid w:val="00951009"/>
    <w:rsid w:val="009527E3"/>
    <w:rsid w:val="00952DFD"/>
    <w:rsid w:val="00954998"/>
    <w:rsid w:val="009549E9"/>
    <w:rsid w:val="009554B3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3B3B"/>
    <w:rsid w:val="00973E09"/>
    <w:rsid w:val="00974014"/>
    <w:rsid w:val="009743ED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E69"/>
    <w:rsid w:val="009862A2"/>
    <w:rsid w:val="009867E2"/>
    <w:rsid w:val="00987727"/>
    <w:rsid w:val="0099018C"/>
    <w:rsid w:val="00991380"/>
    <w:rsid w:val="00991ED9"/>
    <w:rsid w:val="00993DB9"/>
    <w:rsid w:val="009945C7"/>
    <w:rsid w:val="0099480F"/>
    <w:rsid w:val="009967F3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3668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734"/>
    <w:rsid w:val="009C4062"/>
    <w:rsid w:val="009C79FD"/>
    <w:rsid w:val="009D0873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6116"/>
    <w:rsid w:val="009F7456"/>
    <w:rsid w:val="00A01605"/>
    <w:rsid w:val="00A01AA2"/>
    <w:rsid w:val="00A06337"/>
    <w:rsid w:val="00A10DD7"/>
    <w:rsid w:val="00A117FE"/>
    <w:rsid w:val="00A11DFE"/>
    <w:rsid w:val="00A1234F"/>
    <w:rsid w:val="00A130BE"/>
    <w:rsid w:val="00A138F2"/>
    <w:rsid w:val="00A14873"/>
    <w:rsid w:val="00A15072"/>
    <w:rsid w:val="00A1639A"/>
    <w:rsid w:val="00A166AE"/>
    <w:rsid w:val="00A1706B"/>
    <w:rsid w:val="00A206B9"/>
    <w:rsid w:val="00A21EEB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4828"/>
    <w:rsid w:val="00A34C01"/>
    <w:rsid w:val="00A351D9"/>
    <w:rsid w:val="00A352F9"/>
    <w:rsid w:val="00A369FB"/>
    <w:rsid w:val="00A40750"/>
    <w:rsid w:val="00A4280B"/>
    <w:rsid w:val="00A43305"/>
    <w:rsid w:val="00A436A5"/>
    <w:rsid w:val="00A44600"/>
    <w:rsid w:val="00A46B24"/>
    <w:rsid w:val="00A52FFB"/>
    <w:rsid w:val="00A54D4A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04E"/>
    <w:rsid w:val="00A66444"/>
    <w:rsid w:val="00A67532"/>
    <w:rsid w:val="00A733E3"/>
    <w:rsid w:val="00A75F06"/>
    <w:rsid w:val="00A764DA"/>
    <w:rsid w:val="00A812EF"/>
    <w:rsid w:val="00A82318"/>
    <w:rsid w:val="00A823A0"/>
    <w:rsid w:val="00A82871"/>
    <w:rsid w:val="00A85342"/>
    <w:rsid w:val="00A85A5C"/>
    <w:rsid w:val="00A85C77"/>
    <w:rsid w:val="00A86EF3"/>
    <w:rsid w:val="00A91C56"/>
    <w:rsid w:val="00A92112"/>
    <w:rsid w:val="00A9313A"/>
    <w:rsid w:val="00A933AF"/>
    <w:rsid w:val="00A93664"/>
    <w:rsid w:val="00A94536"/>
    <w:rsid w:val="00A96EAB"/>
    <w:rsid w:val="00A97758"/>
    <w:rsid w:val="00A9791C"/>
    <w:rsid w:val="00AA0B59"/>
    <w:rsid w:val="00AA29D1"/>
    <w:rsid w:val="00AA3650"/>
    <w:rsid w:val="00AA3977"/>
    <w:rsid w:val="00AA4077"/>
    <w:rsid w:val="00AA4E40"/>
    <w:rsid w:val="00AA52DB"/>
    <w:rsid w:val="00AA5A08"/>
    <w:rsid w:val="00AA5DB0"/>
    <w:rsid w:val="00AA5E6C"/>
    <w:rsid w:val="00AA60CC"/>
    <w:rsid w:val="00AA653F"/>
    <w:rsid w:val="00AA6C92"/>
    <w:rsid w:val="00AA7F39"/>
    <w:rsid w:val="00AB079F"/>
    <w:rsid w:val="00AB0844"/>
    <w:rsid w:val="00AB2168"/>
    <w:rsid w:val="00AB2182"/>
    <w:rsid w:val="00AB2422"/>
    <w:rsid w:val="00AB2589"/>
    <w:rsid w:val="00AB30D4"/>
    <w:rsid w:val="00AB3CCB"/>
    <w:rsid w:val="00AB6647"/>
    <w:rsid w:val="00AB7533"/>
    <w:rsid w:val="00AC004D"/>
    <w:rsid w:val="00AC2AA3"/>
    <w:rsid w:val="00AC4CE7"/>
    <w:rsid w:val="00AC5193"/>
    <w:rsid w:val="00AC5A86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B00A7E"/>
    <w:rsid w:val="00B010EA"/>
    <w:rsid w:val="00B0114D"/>
    <w:rsid w:val="00B066E9"/>
    <w:rsid w:val="00B11342"/>
    <w:rsid w:val="00B118A0"/>
    <w:rsid w:val="00B1193D"/>
    <w:rsid w:val="00B11C5B"/>
    <w:rsid w:val="00B129C9"/>
    <w:rsid w:val="00B12BD7"/>
    <w:rsid w:val="00B1468E"/>
    <w:rsid w:val="00B15EAF"/>
    <w:rsid w:val="00B1629D"/>
    <w:rsid w:val="00B16FD6"/>
    <w:rsid w:val="00B17E12"/>
    <w:rsid w:val="00B2291B"/>
    <w:rsid w:val="00B23FFD"/>
    <w:rsid w:val="00B2468B"/>
    <w:rsid w:val="00B25026"/>
    <w:rsid w:val="00B2510B"/>
    <w:rsid w:val="00B27C7E"/>
    <w:rsid w:val="00B27CF6"/>
    <w:rsid w:val="00B30F6C"/>
    <w:rsid w:val="00B3154D"/>
    <w:rsid w:val="00B33C2A"/>
    <w:rsid w:val="00B34E1F"/>
    <w:rsid w:val="00B35589"/>
    <w:rsid w:val="00B406E2"/>
    <w:rsid w:val="00B4113B"/>
    <w:rsid w:val="00B411BB"/>
    <w:rsid w:val="00B4247D"/>
    <w:rsid w:val="00B43E3A"/>
    <w:rsid w:val="00B44230"/>
    <w:rsid w:val="00B447B9"/>
    <w:rsid w:val="00B47543"/>
    <w:rsid w:val="00B50963"/>
    <w:rsid w:val="00B51449"/>
    <w:rsid w:val="00B53070"/>
    <w:rsid w:val="00B54410"/>
    <w:rsid w:val="00B5461A"/>
    <w:rsid w:val="00B551D8"/>
    <w:rsid w:val="00B56C98"/>
    <w:rsid w:val="00B6040E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F8D"/>
    <w:rsid w:val="00B7256B"/>
    <w:rsid w:val="00B72935"/>
    <w:rsid w:val="00B73C2D"/>
    <w:rsid w:val="00B73FAA"/>
    <w:rsid w:val="00B74220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42C1"/>
    <w:rsid w:val="00B84E0F"/>
    <w:rsid w:val="00B85110"/>
    <w:rsid w:val="00B8515F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E3E"/>
    <w:rsid w:val="00BA333A"/>
    <w:rsid w:val="00BA59F0"/>
    <w:rsid w:val="00BA5AA5"/>
    <w:rsid w:val="00BA61A5"/>
    <w:rsid w:val="00BA715E"/>
    <w:rsid w:val="00BA77BD"/>
    <w:rsid w:val="00BA7AF9"/>
    <w:rsid w:val="00BA7D50"/>
    <w:rsid w:val="00BB06CE"/>
    <w:rsid w:val="00BB12F4"/>
    <w:rsid w:val="00BB1F5D"/>
    <w:rsid w:val="00BB340D"/>
    <w:rsid w:val="00BB3BCF"/>
    <w:rsid w:val="00BB4886"/>
    <w:rsid w:val="00BB5D97"/>
    <w:rsid w:val="00BB6190"/>
    <w:rsid w:val="00BB6700"/>
    <w:rsid w:val="00BB7513"/>
    <w:rsid w:val="00BB765D"/>
    <w:rsid w:val="00BC13DD"/>
    <w:rsid w:val="00BC2A5B"/>
    <w:rsid w:val="00BC3423"/>
    <w:rsid w:val="00BC4C91"/>
    <w:rsid w:val="00BC52F8"/>
    <w:rsid w:val="00BC7AFA"/>
    <w:rsid w:val="00BD03DF"/>
    <w:rsid w:val="00BD0E16"/>
    <w:rsid w:val="00BD32B7"/>
    <w:rsid w:val="00BD651E"/>
    <w:rsid w:val="00BD7291"/>
    <w:rsid w:val="00BE0364"/>
    <w:rsid w:val="00BE29AC"/>
    <w:rsid w:val="00BE2BC9"/>
    <w:rsid w:val="00BE2DAC"/>
    <w:rsid w:val="00BE3C17"/>
    <w:rsid w:val="00BE3ED2"/>
    <w:rsid w:val="00BE4C91"/>
    <w:rsid w:val="00BE5468"/>
    <w:rsid w:val="00BE554F"/>
    <w:rsid w:val="00BE5CF1"/>
    <w:rsid w:val="00BE6789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7EFE"/>
    <w:rsid w:val="00C106C1"/>
    <w:rsid w:val="00C11698"/>
    <w:rsid w:val="00C13304"/>
    <w:rsid w:val="00C15B1C"/>
    <w:rsid w:val="00C15B63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70B8"/>
    <w:rsid w:val="00C47C46"/>
    <w:rsid w:val="00C5083A"/>
    <w:rsid w:val="00C50CBC"/>
    <w:rsid w:val="00C5169C"/>
    <w:rsid w:val="00C5331F"/>
    <w:rsid w:val="00C534A4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30A1"/>
    <w:rsid w:val="00C63BD9"/>
    <w:rsid w:val="00C6437E"/>
    <w:rsid w:val="00C65617"/>
    <w:rsid w:val="00C66D4C"/>
    <w:rsid w:val="00C66F83"/>
    <w:rsid w:val="00C67678"/>
    <w:rsid w:val="00C677EA"/>
    <w:rsid w:val="00C67B91"/>
    <w:rsid w:val="00C70442"/>
    <w:rsid w:val="00C71307"/>
    <w:rsid w:val="00C72CFD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906BC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73FB"/>
    <w:rsid w:val="00CC107C"/>
    <w:rsid w:val="00CC377D"/>
    <w:rsid w:val="00CC3BE6"/>
    <w:rsid w:val="00CC41C7"/>
    <w:rsid w:val="00CC4CDE"/>
    <w:rsid w:val="00CC50FC"/>
    <w:rsid w:val="00CC5F61"/>
    <w:rsid w:val="00CC65E7"/>
    <w:rsid w:val="00CC6B7C"/>
    <w:rsid w:val="00CD0C26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C4A"/>
    <w:rsid w:val="00CF2DCC"/>
    <w:rsid w:val="00CF4169"/>
    <w:rsid w:val="00CF78E3"/>
    <w:rsid w:val="00D01CA0"/>
    <w:rsid w:val="00D03B05"/>
    <w:rsid w:val="00D04833"/>
    <w:rsid w:val="00D0495E"/>
    <w:rsid w:val="00D0636B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E35"/>
    <w:rsid w:val="00D14654"/>
    <w:rsid w:val="00D147B7"/>
    <w:rsid w:val="00D16727"/>
    <w:rsid w:val="00D21265"/>
    <w:rsid w:val="00D21D03"/>
    <w:rsid w:val="00D24EC4"/>
    <w:rsid w:val="00D26370"/>
    <w:rsid w:val="00D26B07"/>
    <w:rsid w:val="00D309EE"/>
    <w:rsid w:val="00D310DC"/>
    <w:rsid w:val="00D3144B"/>
    <w:rsid w:val="00D31592"/>
    <w:rsid w:val="00D32CC6"/>
    <w:rsid w:val="00D33849"/>
    <w:rsid w:val="00D341A3"/>
    <w:rsid w:val="00D358CA"/>
    <w:rsid w:val="00D35A42"/>
    <w:rsid w:val="00D40E8A"/>
    <w:rsid w:val="00D42437"/>
    <w:rsid w:val="00D424BA"/>
    <w:rsid w:val="00D43485"/>
    <w:rsid w:val="00D442DE"/>
    <w:rsid w:val="00D44BC2"/>
    <w:rsid w:val="00D46CB6"/>
    <w:rsid w:val="00D47376"/>
    <w:rsid w:val="00D47C65"/>
    <w:rsid w:val="00D507A7"/>
    <w:rsid w:val="00D5123A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1B2B"/>
    <w:rsid w:val="00D932B3"/>
    <w:rsid w:val="00D9424F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2B4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1261"/>
    <w:rsid w:val="00DB2361"/>
    <w:rsid w:val="00DB308E"/>
    <w:rsid w:val="00DB36A8"/>
    <w:rsid w:val="00DB36D6"/>
    <w:rsid w:val="00DC01A1"/>
    <w:rsid w:val="00DC087A"/>
    <w:rsid w:val="00DC0B37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22D1"/>
    <w:rsid w:val="00DE24EB"/>
    <w:rsid w:val="00DE26D0"/>
    <w:rsid w:val="00DE4040"/>
    <w:rsid w:val="00DE580A"/>
    <w:rsid w:val="00DE6A82"/>
    <w:rsid w:val="00DE7005"/>
    <w:rsid w:val="00DE7024"/>
    <w:rsid w:val="00DF3C31"/>
    <w:rsid w:val="00DF508D"/>
    <w:rsid w:val="00DF50E6"/>
    <w:rsid w:val="00DF50ED"/>
    <w:rsid w:val="00DF6391"/>
    <w:rsid w:val="00DF673A"/>
    <w:rsid w:val="00DF6864"/>
    <w:rsid w:val="00E04198"/>
    <w:rsid w:val="00E04BEF"/>
    <w:rsid w:val="00E05B9F"/>
    <w:rsid w:val="00E05D09"/>
    <w:rsid w:val="00E05D93"/>
    <w:rsid w:val="00E07B87"/>
    <w:rsid w:val="00E10ED9"/>
    <w:rsid w:val="00E112F1"/>
    <w:rsid w:val="00E1198D"/>
    <w:rsid w:val="00E123F3"/>
    <w:rsid w:val="00E13244"/>
    <w:rsid w:val="00E1447C"/>
    <w:rsid w:val="00E154D2"/>
    <w:rsid w:val="00E1551C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825"/>
    <w:rsid w:val="00E36F7A"/>
    <w:rsid w:val="00E37521"/>
    <w:rsid w:val="00E400AF"/>
    <w:rsid w:val="00E40EB5"/>
    <w:rsid w:val="00E4157A"/>
    <w:rsid w:val="00E42E5B"/>
    <w:rsid w:val="00E436FC"/>
    <w:rsid w:val="00E4401B"/>
    <w:rsid w:val="00E46222"/>
    <w:rsid w:val="00E466C4"/>
    <w:rsid w:val="00E50180"/>
    <w:rsid w:val="00E506B1"/>
    <w:rsid w:val="00E51162"/>
    <w:rsid w:val="00E52F78"/>
    <w:rsid w:val="00E5308B"/>
    <w:rsid w:val="00E542BE"/>
    <w:rsid w:val="00E542E5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396E"/>
    <w:rsid w:val="00E73EB0"/>
    <w:rsid w:val="00E750A1"/>
    <w:rsid w:val="00E76713"/>
    <w:rsid w:val="00E76D7C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1CCA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2A31"/>
    <w:rsid w:val="00EA609D"/>
    <w:rsid w:val="00EA65DB"/>
    <w:rsid w:val="00EA6C4B"/>
    <w:rsid w:val="00EA710B"/>
    <w:rsid w:val="00EA7AC3"/>
    <w:rsid w:val="00EB1121"/>
    <w:rsid w:val="00EB1A14"/>
    <w:rsid w:val="00EB56C6"/>
    <w:rsid w:val="00EB57FF"/>
    <w:rsid w:val="00EB5A54"/>
    <w:rsid w:val="00EC158D"/>
    <w:rsid w:val="00EC169B"/>
    <w:rsid w:val="00EC16B6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ED3"/>
    <w:rsid w:val="00EE030B"/>
    <w:rsid w:val="00EE1427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3C78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508E"/>
    <w:rsid w:val="00F05672"/>
    <w:rsid w:val="00F078AF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4319"/>
    <w:rsid w:val="00F447F7"/>
    <w:rsid w:val="00F45309"/>
    <w:rsid w:val="00F4631B"/>
    <w:rsid w:val="00F46D17"/>
    <w:rsid w:val="00F476BF"/>
    <w:rsid w:val="00F47F21"/>
    <w:rsid w:val="00F54D7C"/>
    <w:rsid w:val="00F55174"/>
    <w:rsid w:val="00F55471"/>
    <w:rsid w:val="00F555AE"/>
    <w:rsid w:val="00F55E31"/>
    <w:rsid w:val="00F5752E"/>
    <w:rsid w:val="00F61098"/>
    <w:rsid w:val="00F61552"/>
    <w:rsid w:val="00F64785"/>
    <w:rsid w:val="00F64B80"/>
    <w:rsid w:val="00F64F3F"/>
    <w:rsid w:val="00F65C8E"/>
    <w:rsid w:val="00F70223"/>
    <w:rsid w:val="00F707CB"/>
    <w:rsid w:val="00F70F84"/>
    <w:rsid w:val="00F727ED"/>
    <w:rsid w:val="00F756CA"/>
    <w:rsid w:val="00F765E6"/>
    <w:rsid w:val="00F77153"/>
    <w:rsid w:val="00F77BCF"/>
    <w:rsid w:val="00F80917"/>
    <w:rsid w:val="00F839E0"/>
    <w:rsid w:val="00F85F07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7632"/>
    <w:rsid w:val="00FA18D3"/>
    <w:rsid w:val="00FA3162"/>
    <w:rsid w:val="00FA3AC1"/>
    <w:rsid w:val="00FA48B8"/>
    <w:rsid w:val="00FA591B"/>
    <w:rsid w:val="00FA5E91"/>
    <w:rsid w:val="00FA7158"/>
    <w:rsid w:val="00FA7F64"/>
    <w:rsid w:val="00FB01FC"/>
    <w:rsid w:val="00FB08AE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0AE5"/>
    <w:rsid w:val="00FD198F"/>
    <w:rsid w:val="00FD1CFF"/>
    <w:rsid w:val="00FD2ADA"/>
    <w:rsid w:val="00FD405A"/>
    <w:rsid w:val="00FE09A2"/>
    <w:rsid w:val="00FE3748"/>
    <w:rsid w:val="00FE3F26"/>
    <w:rsid w:val="00FE451F"/>
    <w:rsid w:val="00FE47AF"/>
    <w:rsid w:val="00FE539B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41E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B6EAB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938E-E569-48B2-8EEE-E1AA5F49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2023-08-30T01:36:00Z</cp:lastPrinted>
  <dcterms:created xsi:type="dcterms:W3CDTF">2023-08-30T02:17:00Z</dcterms:created>
  <dcterms:modified xsi:type="dcterms:W3CDTF">2023-09-04T03:09:00Z</dcterms:modified>
</cp:coreProperties>
</file>