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B87" w:rsidRDefault="00E07B87" w:rsidP="007E6FFB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p w:rsidR="007E78C9" w:rsidRPr="007E6FFB" w:rsidRDefault="007E78C9" w:rsidP="007E6FFB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tbl>
      <w:tblPr>
        <w:tblStyle w:val="a6"/>
        <w:tblpPr w:leftFromText="142" w:rightFromText="142" w:vertAnchor="text" w:horzAnchor="margin" w:tblpY="107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820"/>
        <w:gridCol w:w="3038"/>
      </w:tblGrid>
      <w:tr w:rsidR="00E07B87" w:rsidTr="00E07B87">
        <w:tc>
          <w:tcPr>
            <w:tcW w:w="1384" w:type="dxa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E07B87" w:rsidRDefault="00DF50ED" w:rsidP="002C0BAE">
            <w:r>
              <w:rPr>
                <w:rFonts w:hint="eastAsia"/>
              </w:rPr>
              <w:t>2018.</w:t>
            </w:r>
            <w:r w:rsidR="002C0BAE">
              <w:rPr>
                <w:rFonts w:hint="eastAsia"/>
              </w:rPr>
              <w:t>1</w:t>
            </w:r>
            <w:r w:rsidR="002B1CCA">
              <w:rPr>
                <w:rFonts w:hint="eastAsia"/>
              </w:rPr>
              <w:t>0.</w:t>
            </w:r>
            <w:r w:rsidR="00F23EF3">
              <w:rPr>
                <w:rFonts w:hint="eastAsia"/>
              </w:rPr>
              <w:t>1</w:t>
            </w:r>
            <w:r w:rsidR="00F23EF3">
              <w:t>6</w:t>
            </w:r>
          </w:p>
        </w:tc>
      </w:tr>
      <w:tr w:rsidR="00E07B87" w:rsidTr="00E07B87">
        <w:tc>
          <w:tcPr>
            <w:tcW w:w="1384" w:type="dxa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E07B87" w:rsidRDefault="00E07B87" w:rsidP="00E07B87">
            <w:r>
              <w:rPr>
                <w:rFonts w:hint="eastAsia"/>
              </w:rPr>
              <w:t>배포 이후</w:t>
            </w:r>
          </w:p>
        </w:tc>
      </w:tr>
      <w:tr w:rsidR="00E07B87" w:rsidTr="00E07B87">
        <w:tc>
          <w:tcPr>
            <w:tcW w:w="1384" w:type="dxa"/>
            <w:vAlign w:val="center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4820" w:type="dxa"/>
          </w:tcPr>
          <w:p w:rsidR="00E07B87" w:rsidRPr="000D7AAF" w:rsidRDefault="00E07B87" w:rsidP="00E07B87">
            <w:r>
              <w:rPr>
                <w:rFonts w:hint="eastAsia"/>
              </w:rPr>
              <w:t xml:space="preserve">한승우 팀장 T: 02 410 9056 </w:t>
            </w:r>
          </w:p>
          <w:p w:rsidR="00E07B87" w:rsidRDefault="00E07B87" w:rsidP="00E07B87">
            <w:r>
              <w:rPr>
                <w:rFonts w:hint="eastAsia"/>
              </w:rPr>
              <w:t xml:space="preserve">장은령 대리 T: 02 410 0411 </w:t>
            </w:r>
          </w:p>
          <w:p w:rsidR="00E07B87" w:rsidRDefault="00E07B87" w:rsidP="00975144">
            <w:r>
              <w:rPr>
                <w:rFonts w:hint="eastAsia"/>
              </w:rPr>
              <w:t xml:space="preserve">김지윤 </w:t>
            </w:r>
            <w:r w:rsidR="00975144">
              <w:rPr>
                <w:rFonts w:hint="eastAsia"/>
              </w:rPr>
              <w:t>주임</w:t>
            </w:r>
            <w:r>
              <w:rPr>
                <w:rFonts w:hint="eastAsia"/>
              </w:rPr>
              <w:t xml:space="preserve"> T: 02 410 8706 </w:t>
            </w:r>
          </w:p>
        </w:tc>
        <w:tc>
          <w:tcPr>
            <w:tcW w:w="3038" w:type="dxa"/>
            <w:vAlign w:val="center"/>
          </w:tcPr>
          <w:p w:rsidR="00E07B87" w:rsidRDefault="00E07B87" w:rsidP="00E07B87">
            <w:r>
              <w:rPr>
                <w:rFonts w:hint="eastAsia"/>
              </w:rPr>
              <w:t xml:space="preserve">Email: </w:t>
            </w:r>
          </w:p>
          <w:p w:rsidR="00E07B87" w:rsidRDefault="00E07B87" w:rsidP="00E07B87">
            <w:r>
              <w:rPr>
                <w:rFonts w:hint="eastAsia"/>
              </w:rPr>
              <w:t>pa@hanmi.co.kr</w:t>
            </w:r>
          </w:p>
        </w:tc>
      </w:tr>
    </w:tbl>
    <w:p w:rsidR="00B25026" w:rsidRPr="00E07B87" w:rsidRDefault="00B25026" w:rsidP="00AD649E">
      <w:pPr>
        <w:spacing w:after="0" w:line="192" w:lineRule="auto"/>
        <w:rPr>
          <w:rFonts w:ascii="맑은 고딕" w:eastAsia="맑은 고딕" w:hAnsi="맑은 고딕" w:cs="Times New Roman"/>
          <w:bCs/>
          <w:sz w:val="10"/>
          <w:szCs w:val="10"/>
        </w:rPr>
      </w:pPr>
    </w:p>
    <w:p w:rsidR="000D72B4" w:rsidRPr="007E78C9" w:rsidRDefault="000D72B4" w:rsidP="007E78C9">
      <w:pPr>
        <w:spacing w:after="0" w:line="192" w:lineRule="auto"/>
        <w:ind w:firstLineChars="1800" w:firstLine="3240"/>
        <w:rPr>
          <w:rFonts w:ascii="맑은 고딕" w:eastAsia="맑은 고딕" w:hAnsi="맑은 고딕" w:cs="Times New Roman"/>
          <w:b/>
          <w:bCs/>
          <w:sz w:val="18"/>
          <w:szCs w:val="18"/>
        </w:rPr>
      </w:pPr>
    </w:p>
    <w:p w:rsidR="00D859A4" w:rsidRPr="00D859A4" w:rsidRDefault="00D859A4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30"/>
          <w:szCs w:val="30"/>
        </w:rPr>
      </w:pPr>
      <w:r w:rsidRPr="00D859A4">
        <w:rPr>
          <w:rFonts w:ascii="맑은 고딕" w:eastAsia="맑은 고딕" w:hAnsi="맑은 고딕" w:cs="Times New Roman"/>
          <w:b/>
          <w:bCs/>
          <w:sz w:val="30"/>
          <w:szCs w:val="30"/>
        </w:rPr>
        <w:t>“</w:t>
      </w:r>
      <w:r w:rsidRPr="00D859A4">
        <w:rPr>
          <w:rFonts w:ascii="맑은 고딕" w:eastAsia="맑은 고딕" w:hAnsi="맑은 고딕" w:cs="Times New Roman" w:hint="eastAsia"/>
          <w:b/>
          <w:bCs/>
          <w:sz w:val="30"/>
          <w:szCs w:val="30"/>
          <w:u w:val="single"/>
        </w:rPr>
        <w:t xml:space="preserve">고혈압 치료는 </w:t>
      </w:r>
      <w:r w:rsidRPr="00915358">
        <w:rPr>
          <w:rFonts w:ascii="맑은 고딕" w:eastAsia="맑은 고딕" w:hAnsi="맑은 고딕" w:cs="Times New Roman"/>
          <w:b/>
          <w:sz w:val="30"/>
          <w:szCs w:val="30"/>
          <w:u w:val="single"/>
        </w:rPr>
        <w:t>Single Pill Combination</w:t>
      </w:r>
      <w:r w:rsidRPr="00D859A4">
        <w:rPr>
          <w:rFonts w:ascii="맑은 고딕" w:eastAsia="맑은 고딕" w:hAnsi="맑은 고딕" w:cs="Times New Roman"/>
          <w:b/>
          <w:sz w:val="30"/>
          <w:szCs w:val="30"/>
        </w:rPr>
        <w:t>”</w:t>
      </w:r>
      <w:proofErr w:type="gramStart"/>
      <w:r w:rsidRPr="00D859A4">
        <w:rPr>
          <w:rFonts w:ascii="맑은 고딕" w:eastAsia="맑은 고딕" w:hAnsi="맑은 고딕" w:cs="Times New Roman"/>
          <w:b/>
          <w:sz w:val="30"/>
          <w:szCs w:val="30"/>
        </w:rPr>
        <w:t>…</w:t>
      </w:r>
      <w:proofErr w:type="gramEnd"/>
      <w:r w:rsidRPr="00D859A4">
        <w:rPr>
          <w:rFonts w:ascii="맑은 고딕" w:eastAsia="맑은 고딕" w:hAnsi="맑은 고딕" w:cs="Times New Roman" w:hint="eastAsia"/>
          <w:b/>
          <w:sz w:val="30"/>
          <w:szCs w:val="30"/>
          <w:u w:val="single"/>
        </w:rPr>
        <w:t>아모잘탄 패밀리</w:t>
      </w:r>
      <w:r w:rsidRPr="00D859A4">
        <w:rPr>
          <w:rFonts w:ascii="맑은 고딕" w:eastAsia="맑은 고딕" w:hAnsi="맑은 고딕" w:cs="Times New Roman" w:hint="eastAsia"/>
          <w:b/>
          <w:sz w:val="30"/>
          <w:szCs w:val="30"/>
        </w:rPr>
        <w:t xml:space="preserve"> 주목</w:t>
      </w:r>
    </w:p>
    <w:p w:rsidR="00331A9F" w:rsidRPr="00D859A4" w:rsidRDefault="00D859A4" w:rsidP="00D859A4">
      <w:pPr>
        <w:spacing w:after="0" w:line="192" w:lineRule="auto"/>
        <w:ind w:firstLineChars="1000" w:firstLine="1400"/>
        <w:rPr>
          <w:rFonts w:ascii="맑은 고딕" w:eastAsia="맑은 고딕" w:hAnsi="맑은 고딕" w:cs="Times New Roman"/>
          <w:b/>
          <w:bCs/>
          <w:sz w:val="14"/>
          <w:szCs w:val="14"/>
        </w:rPr>
      </w:pPr>
      <w:r w:rsidRPr="00D859A4">
        <w:rPr>
          <w:rFonts w:ascii="맑은 고딕" w:eastAsia="맑은 고딕" w:hAnsi="맑은 고딕" w:cs="Times New Roman" w:hint="eastAsia"/>
          <w:b/>
          <w:bCs/>
          <w:sz w:val="14"/>
          <w:szCs w:val="14"/>
        </w:rPr>
        <w:t>(</w:t>
      </w:r>
      <w:r>
        <w:rPr>
          <w:rFonts w:ascii="맑은 고딕" w:eastAsia="맑은 고딕" w:hAnsi="맑은 고딕" w:cs="Times New Roman" w:hint="eastAsia"/>
          <w:b/>
          <w:bCs/>
          <w:sz w:val="14"/>
          <w:szCs w:val="14"/>
        </w:rPr>
        <w:t>유럽고혈압학회, 유럽심장학회 권고사항</w:t>
      </w:r>
      <w:r w:rsidRPr="00D859A4">
        <w:rPr>
          <w:rFonts w:ascii="맑은 고딕" w:eastAsia="맑은 고딕" w:hAnsi="맑은 고딕" w:cs="Times New Roman" w:hint="eastAsia"/>
          <w:b/>
          <w:bCs/>
          <w:sz w:val="14"/>
          <w:szCs w:val="14"/>
        </w:rPr>
        <w:t>)</w:t>
      </w:r>
      <w:r w:rsidRPr="00DC4ABB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                   </w:t>
      </w:r>
      <w:r w:rsidR="00DC4ABB" w:rsidRPr="00D859A4">
        <w:rPr>
          <w:rFonts w:ascii="맑은 고딕" w:eastAsia="맑은 고딕" w:hAnsi="맑은 고딕" w:cs="Times New Roman" w:hint="eastAsia"/>
          <w:b/>
          <w:bCs/>
          <w:sz w:val="14"/>
          <w:szCs w:val="14"/>
        </w:rPr>
        <w:t>(아모잘탄,</w:t>
      </w:r>
      <w:r w:rsidR="00DC4ABB" w:rsidRPr="00D859A4">
        <w:rPr>
          <w:rFonts w:ascii="맑은 고딕" w:eastAsia="맑은 고딕" w:hAnsi="맑은 고딕" w:cs="Times New Roman"/>
          <w:b/>
          <w:bCs/>
          <w:sz w:val="14"/>
          <w:szCs w:val="14"/>
        </w:rPr>
        <w:t xml:space="preserve"> </w:t>
      </w:r>
      <w:r w:rsidR="00DC4ABB" w:rsidRPr="00D859A4">
        <w:rPr>
          <w:rFonts w:ascii="맑은 고딕" w:eastAsia="맑은 고딕" w:hAnsi="맑은 고딕" w:cs="Times New Roman" w:hint="eastAsia"/>
          <w:b/>
          <w:bCs/>
          <w:sz w:val="14"/>
          <w:szCs w:val="14"/>
        </w:rPr>
        <w:t>아모잘탄플러스,</w:t>
      </w:r>
      <w:r w:rsidR="00DC4ABB" w:rsidRPr="00D859A4">
        <w:rPr>
          <w:rFonts w:ascii="맑은 고딕" w:eastAsia="맑은 고딕" w:hAnsi="맑은 고딕" w:cs="Times New Roman"/>
          <w:b/>
          <w:bCs/>
          <w:sz w:val="14"/>
          <w:szCs w:val="14"/>
        </w:rPr>
        <w:t xml:space="preserve"> </w:t>
      </w:r>
      <w:r w:rsidR="00DC4ABB" w:rsidRPr="00D859A4">
        <w:rPr>
          <w:rFonts w:ascii="맑은 고딕" w:eastAsia="맑은 고딕" w:hAnsi="맑은 고딕" w:cs="Times New Roman" w:hint="eastAsia"/>
          <w:b/>
          <w:bCs/>
          <w:sz w:val="14"/>
          <w:szCs w:val="14"/>
        </w:rPr>
        <w:t>아모잘탄큐)</w:t>
      </w:r>
    </w:p>
    <w:p w:rsidR="00DC4ABB" w:rsidRPr="00915358" w:rsidRDefault="00DC4ABB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Cs w:val="20"/>
        </w:rPr>
      </w:pPr>
    </w:p>
    <w:p w:rsidR="00DC4ABB" w:rsidRDefault="002C0BAE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대한심장학회</w:t>
      </w:r>
      <w:r w:rsidR="001E3454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산학세션서 </w:t>
      </w:r>
      <w:r w:rsidR="00DC4ABB" w:rsidRPr="00793C52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임상적 </w:t>
      </w:r>
      <w:r w:rsidR="00793C52" w:rsidRPr="00793C52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유효</w:t>
      </w:r>
      <w:r w:rsidR="00DC4ABB" w:rsidRPr="00793C52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성 및 </w:t>
      </w:r>
      <w:r w:rsidR="00793C52" w:rsidRPr="00793C52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내약</w:t>
      </w:r>
      <w:r w:rsidR="00DC4ABB" w:rsidRPr="00793C52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성</w:t>
      </w:r>
      <w:r w:rsidR="00DC4ABB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입증</w:t>
      </w:r>
    </w:p>
    <w:p w:rsidR="008E2262" w:rsidRDefault="00483AAE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최신</w:t>
      </w:r>
      <w:r w:rsidR="00C061A4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</w:t>
      </w:r>
      <w:r w:rsidR="00DC4ABB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가이드라인</w:t>
      </w:r>
      <w:r w:rsidR="008E2262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</w:t>
      </w:r>
      <w:r w:rsidR="00C23C08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기반 </w:t>
      </w:r>
      <w:r w:rsidR="00C23C08">
        <w:rPr>
          <w:rFonts w:ascii="맑은 고딕" w:eastAsia="맑은 고딕" w:hAnsi="맑은 고딕" w:cs="Times New Roman"/>
          <w:b/>
          <w:bCs/>
          <w:sz w:val="24"/>
          <w:szCs w:val="24"/>
        </w:rPr>
        <w:t>‘</w:t>
      </w:r>
      <w:r w:rsidR="00C23C08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적극적 혈압조절</w:t>
      </w:r>
      <w:r w:rsidR="00C23C08">
        <w:rPr>
          <w:rFonts w:ascii="맑은 고딕" w:eastAsia="맑은 고딕" w:hAnsi="맑은 고딕" w:cs="Times New Roman"/>
          <w:b/>
          <w:bCs/>
          <w:sz w:val="24"/>
          <w:szCs w:val="24"/>
        </w:rPr>
        <w:t xml:space="preserve">’ </w:t>
      </w:r>
      <w:r w:rsidR="00C23C08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적합한 전략 </w:t>
      </w:r>
      <w:r w:rsidR="00C06CC3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제</w:t>
      </w:r>
      <w:r w:rsidR="008E2262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시</w:t>
      </w:r>
    </w:p>
    <w:p w:rsidR="002C0BAE" w:rsidRDefault="002C0BAE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세가지 성분을 </w:t>
      </w:r>
      <w:r w:rsidR="00DC4ABB">
        <w:rPr>
          <w:rFonts w:ascii="맑은 고딕" w:eastAsia="맑은 고딕" w:hAnsi="맑은 고딕" w:cs="Times New Roman"/>
          <w:b/>
          <w:bCs/>
          <w:sz w:val="24"/>
          <w:szCs w:val="24"/>
        </w:rPr>
        <w:t>‘</w:t>
      </w:r>
      <w:r w:rsidR="001E3454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한</w:t>
      </w:r>
      <w:r w:rsidR="00DC4ABB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</w:t>
      </w:r>
      <w:r w:rsidR="001E3454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알</w:t>
      </w:r>
      <w:r w:rsidR="00DC4ABB">
        <w:rPr>
          <w:rFonts w:ascii="맑은 고딕" w:eastAsia="맑은 고딕" w:hAnsi="맑은 고딕" w:cs="Times New Roman"/>
          <w:b/>
          <w:bCs/>
          <w:sz w:val="24"/>
          <w:szCs w:val="24"/>
        </w:rPr>
        <w:t>’</w:t>
      </w:r>
      <w:r w:rsidR="00DC4ABB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로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>…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복약 </w:t>
      </w:r>
      <w:r w:rsidR="00165E93" w:rsidRPr="00793C52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편의성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개선 기대감 높여 </w:t>
      </w:r>
    </w:p>
    <w:p w:rsidR="00A97F21" w:rsidRPr="00DD3476" w:rsidRDefault="00A97F21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Cs w:val="20"/>
        </w:rPr>
      </w:pPr>
    </w:p>
    <w:p w:rsidR="002C0BAE" w:rsidRPr="00331A9F" w:rsidRDefault="00A97F21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 w:rsidRPr="00A97F21">
        <w:rPr>
          <w:rFonts w:ascii="맑은 고딕" w:eastAsia="맑은 고딕" w:hAnsi="맑은 고딕" w:cs="Times New Roman"/>
          <w:b/>
          <w:bCs/>
          <w:noProof/>
          <w:sz w:val="24"/>
          <w:szCs w:val="24"/>
        </w:rPr>
        <w:drawing>
          <wp:inline distT="0" distB="0" distL="0" distR="0">
            <wp:extent cx="5731510" cy="1954550"/>
            <wp:effectExtent l="0" t="0" r="2540" b="7620"/>
            <wp:docPr id="3" name="그림 3" descr="C:\Users\admin\Desktop\아모잘탄패밀리 심포지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아모잘탄패밀리 심포지엄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5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CCA" w:rsidRDefault="00061652" w:rsidP="00331A9F">
      <w:pPr>
        <w:spacing w:after="0" w:line="192" w:lineRule="auto"/>
        <w:rPr>
          <w:rFonts w:ascii="맑은 고딕" w:eastAsia="맑은 고딕" w:hAnsi="맑은 고딕" w:cs="Times New Roman"/>
          <w:b/>
          <w:sz w:val="19"/>
          <w:szCs w:val="19"/>
        </w:rPr>
      </w:pPr>
      <w:r w:rsidRPr="00A97F21">
        <w:rPr>
          <w:rFonts w:ascii="맑은 고딕" w:eastAsia="맑은 고딕" w:hAnsi="맑은 고딕" w:cs="Times New Roman" w:hint="eastAsia"/>
          <w:b/>
          <w:sz w:val="19"/>
          <w:szCs w:val="19"/>
        </w:rPr>
        <w:t xml:space="preserve">&lt;사진&gt; </w:t>
      </w:r>
      <w:r w:rsidR="00A97F21" w:rsidRPr="00A97F21">
        <w:rPr>
          <w:rFonts w:ascii="맑은 고딕" w:eastAsia="맑은 고딕" w:hAnsi="맑은 고딕" w:cs="Times New Roman" w:hint="eastAsia"/>
          <w:b/>
          <w:sz w:val="19"/>
          <w:szCs w:val="19"/>
        </w:rPr>
        <w:t xml:space="preserve">지난 </w:t>
      </w:r>
      <w:r w:rsidR="00A97F21" w:rsidRPr="00A97F21">
        <w:rPr>
          <w:rFonts w:ascii="맑은 고딕" w:eastAsia="맑은 고딕" w:hAnsi="맑은 고딕" w:cs="Times New Roman"/>
          <w:b/>
          <w:sz w:val="19"/>
          <w:szCs w:val="19"/>
        </w:rPr>
        <w:t>13</w:t>
      </w:r>
      <w:r w:rsidR="00A97F21" w:rsidRPr="00A97F21">
        <w:rPr>
          <w:rFonts w:ascii="맑은 고딕" w:eastAsia="맑은 고딕" w:hAnsi="맑은 고딕" w:cs="Times New Roman" w:hint="eastAsia"/>
          <w:b/>
          <w:sz w:val="19"/>
          <w:szCs w:val="19"/>
        </w:rPr>
        <w:t xml:space="preserve">일 대한심장학회 추계학술대회 산학세션에서 진행된 </w:t>
      </w:r>
      <w:r w:rsidR="00A97F21" w:rsidRPr="00A97F21">
        <w:rPr>
          <w:rFonts w:ascii="맑은 고딕" w:eastAsia="맑은 고딕" w:hAnsi="맑은 고딕" w:cs="Times New Roman"/>
          <w:b/>
          <w:sz w:val="19"/>
          <w:szCs w:val="19"/>
        </w:rPr>
        <w:t>‘</w:t>
      </w:r>
      <w:proofErr w:type="spellStart"/>
      <w:r w:rsidR="00A97F21" w:rsidRPr="00A97F21">
        <w:rPr>
          <w:rFonts w:ascii="맑은 고딕" w:eastAsia="맑은 고딕" w:hAnsi="맑은 고딕" w:cs="Times New Roman" w:hint="eastAsia"/>
          <w:b/>
          <w:sz w:val="19"/>
          <w:szCs w:val="19"/>
        </w:rPr>
        <w:t>아모잘탄</w:t>
      </w:r>
      <w:proofErr w:type="spellEnd"/>
      <w:r w:rsidR="00A97F21">
        <w:rPr>
          <w:rFonts w:ascii="맑은 고딕" w:eastAsia="맑은 고딕" w:hAnsi="맑은 고딕" w:cs="Times New Roman" w:hint="eastAsia"/>
          <w:b/>
          <w:sz w:val="19"/>
          <w:szCs w:val="19"/>
        </w:rPr>
        <w:t xml:space="preserve"> </w:t>
      </w:r>
      <w:r w:rsidR="00A97F21" w:rsidRPr="00A97F21">
        <w:rPr>
          <w:rFonts w:ascii="맑은 고딕" w:eastAsia="맑은 고딕" w:hAnsi="맑은 고딕" w:cs="Times New Roman" w:hint="eastAsia"/>
          <w:b/>
          <w:sz w:val="19"/>
          <w:szCs w:val="19"/>
        </w:rPr>
        <w:t>패밀리 심포지엄</w:t>
      </w:r>
      <w:r w:rsidR="00A97F21" w:rsidRPr="00A97F21">
        <w:rPr>
          <w:rFonts w:ascii="맑은 고딕" w:eastAsia="맑은 고딕" w:hAnsi="맑은 고딕" w:cs="Times New Roman"/>
          <w:b/>
          <w:sz w:val="19"/>
          <w:szCs w:val="19"/>
        </w:rPr>
        <w:t>’</w:t>
      </w:r>
      <w:r w:rsidR="00A97F21" w:rsidRPr="00A97F21">
        <w:rPr>
          <w:rFonts w:ascii="맑은 고딕" w:eastAsia="맑은 고딕" w:hAnsi="맑은 고딕" w:cs="Times New Roman" w:hint="eastAsia"/>
          <w:b/>
          <w:sz w:val="19"/>
          <w:szCs w:val="19"/>
        </w:rPr>
        <w:t xml:space="preserve">에서 </w:t>
      </w:r>
      <w:proofErr w:type="spellStart"/>
      <w:r w:rsidR="00A97F21" w:rsidRPr="00A97F21">
        <w:rPr>
          <w:rFonts w:ascii="맑은 고딕" w:eastAsia="맑은 고딕" w:hAnsi="맑은 고딕" w:cs="Times New Roman" w:hint="eastAsia"/>
          <w:b/>
          <w:sz w:val="19"/>
          <w:szCs w:val="19"/>
        </w:rPr>
        <w:t>최웅길</w:t>
      </w:r>
      <w:proofErr w:type="spellEnd"/>
      <w:r w:rsidR="00A97F21" w:rsidRPr="00A97F21">
        <w:rPr>
          <w:rFonts w:ascii="맑은 고딕" w:eastAsia="맑은 고딕" w:hAnsi="맑은 고딕" w:cs="Times New Roman" w:hint="eastAsia"/>
          <w:b/>
          <w:sz w:val="19"/>
          <w:szCs w:val="19"/>
        </w:rPr>
        <w:t xml:space="preserve"> 교수(</w:t>
      </w:r>
      <w:r w:rsidR="00A97F21" w:rsidRPr="00A97F21">
        <w:rPr>
          <w:rFonts w:ascii="바탕" w:eastAsia="맑은 고딕" w:hAnsi="바탕" w:cs="바탕"/>
          <w:b/>
          <w:sz w:val="19"/>
          <w:szCs w:val="19"/>
        </w:rPr>
        <w:t>左</w:t>
      </w:r>
      <w:r w:rsidR="00A97F21" w:rsidRPr="00A97F21">
        <w:rPr>
          <w:rFonts w:ascii="맑은 고딕" w:eastAsia="맑은 고딕" w:hAnsi="맑은 고딕" w:cs="Times New Roman" w:hint="eastAsia"/>
          <w:b/>
          <w:sz w:val="19"/>
          <w:szCs w:val="19"/>
        </w:rPr>
        <w:t>)와 최성훈 교수(</w:t>
      </w:r>
      <w:r w:rsidR="00A97F21" w:rsidRPr="00A97F21">
        <w:rPr>
          <w:rFonts w:ascii="바탕" w:eastAsia="맑은 고딕" w:hAnsi="바탕" w:cs="바탕"/>
          <w:b/>
          <w:sz w:val="19"/>
          <w:szCs w:val="19"/>
        </w:rPr>
        <w:t>右</w:t>
      </w:r>
      <w:r w:rsidR="00A97F21" w:rsidRPr="00A97F21">
        <w:rPr>
          <w:rFonts w:ascii="맑은 고딕" w:eastAsia="맑은 고딕" w:hAnsi="맑은 고딕" w:cs="Times New Roman" w:hint="eastAsia"/>
          <w:b/>
          <w:sz w:val="19"/>
          <w:szCs w:val="19"/>
        </w:rPr>
        <w:t>)가 발표하고</w:t>
      </w:r>
      <w:r w:rsidR="00A97F21">
        <w:rPr>
          <w:rFonts w:ascii="맑은 고딕" w:eastAsia="맑은 고딕" w:hAnsi="맑은 고딕" w:cs="Times New Roman" w:hint="eastAsia"/>
          <w:b/>
          <w:sz w:val="19"/>
          <w:szCs w:val="19"/>
        </w:rPr>
        <w:t xml:space="preserve"> 있</w:t>
      </w:r>
      <w:r w:rsidR="002B1CCA">
        <w:rPr>
          <w:rFonts w:ascii="맑은 고딕" w:eastAsia="맑은 고딕" w:hAnsi="맑은 고딕" w:cs="Times New Roman" w:hint="eastAsia"/>
          <w:b/>
          <w:sz w:val="19"/>
          <w:szCs w:val="19"/>
        </w:rPr>
        <w:t>다.</w:t>
      </w:r>
    </w:p>
    <w:p w:rsidR="00061652" w:rsidRDefault="00061652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2B1CCA" w:rsidRDefault="002B1CCA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FE4A3E">
        <w:rPr>
          <w:rFonts w:ascii="맑은 고딕" w:eastAsia="맑은 고딕" w:hAnsi="맑은 고딕" w:cs="Times New Roman"/>
          <w:sz w:val="22"/>
        </w:rPr>
        <w:t>“</w:t>
      </w:r>
      <w:r w:rsidRPr="00331733">
        <w:rPr>
          <w:rFonts w:ascii="맑은 고딕" w:eastAsia="맑은 고딕" w:hAnsi="맑은 고딕" w:cs="Times New Roman" w:hint="eastAsia"/>
          <w:sz w:val="22"/>
        </w:rPr>
        <w:t>최근</w:t>
      </w:r>
      <w:r w:rsidRPr="00331733">
        <w:rPr>
          <w:rFonts w:ascii="맑은 고딕" w:eastAsia="맑은 고딕" w:hAnsi="맑은 고딕" w:cs="Times New Roman"/>
          <w:sz w:val="22"/>
        </w:rPr>
        <w:t xml:space="preserve"> ESC/ESH</w:t>
      </w:r>
      <w:r w:rsidR="00915358">
        <w:rPr>
          <w:rFonts w:ascii="맑은 고딕" w:eastAsia="맑은 고딕" w:hAnsi="맑은 고딕" w:cs="Times New Roman" w:hint="eastAsia"/>
          <w:sz w:val="22"/>
        </w:rPr>
        <w:t>(</w:t>
      </w:r>
      <w:r w:rsidR="002D5117">
        <w:rPr>
          <w:rFonts w:ascii="맑은 고딕" w:eastAsia="맑은 고딕" w:hAnsi="맑은 고딕" w:cs="Times New Roman" w:hint="eastAsia"/>
          <w:sz w:val="22"/>
        </w:rPr>
        <w:t>유럽심장학회/</w:t>
      </w:r>
      <w:r w:rsidR="00915358">
        <w:rPr>
          <w:rFonts w:ascii="맑은 고딕" w:eastAsia="맑은 고딕" w:hAnsi="맑은 고딕" w:cs="Times New Roman" w:hint="eastAsia"/>
          <w:sz w:val="22"/>
        </w:rPr>
        <w:t xml:space="preserve">유럽고혈압학회) </w:t>
      </w:r>
      <w:r>
        <w:rPr>
          <w:rFonts w:ascii="맑은 고딕" w:eastAsia="맑은 고딕" w:hAnsi="맑은 고딕" w:cs="Times New Roman"/>
          <w:sz w:val="22"/>
        </w:rPr>
        <w:t>가이드라인</w:t>
      </w:r>
      <w:r>
        <w:rPr>
          <w:rFonts w:ascii="맑은 고딕" w:eastAsia="맑은 고딕" w:hAnsi="맑은 고딕" w:cs="Times New Roman" w:hint="eastAsia"/>
          <w:sz w:val="22"/>
        </w:rPr>
        <w:t>은</w:t>
      </w:r>
      <w:r w:rsidRPr="00FE4A3E">
        <w:rPr>
          <w:rFonts w:ascii="맑은 고딕" w:eastAsia="맑은 고딕" w:hAnsi="맑은 고딕" w:cs="Times New Roman"/>
          <w:sz w:val="22"/>
        </w:rPr>
        <w:t xml:space="preserve"> 고혈압 치료 2제</w:t>
      </w:r>
      <w:r>
        <w:rPr>
          <w:rFonts w:ascii="MS Mincho" w:eastAsia="MS Mincho" w:hAnsi="MS Mincho" w:cs="Times New Roman" w:hint="eastAsia"/>
          <w:sz w:val="22"/>
        </w:rPr>
        <w:t>‧</w:t>
      </w:r>
      <w:r w:rsidRPr="00FE4A3E">
        <w:rPr>
          <w:rFonts w:ascii="맑은 고딕" w:eastAsia="맑은 고딕" w:hAnsi="맑은 고딕" w:cs="Times New Roman"/>
          <w:sz w:val="22"/>
        </w:rPr>
        <w:t xml:space="preserve">3제 요법을 모두 </w:t>
      </w:r>
      <w:r>
        <w:rPr>
          <w:rFonts w:ascii="맑은 고딕" w:eastAsia="맑은 고딕" w:hAnsi="맑은 고딕" w:cs="Times New Roman" w:hint="eastAsia"/>
          <w:sz w:val="22"/>
        </w:rPr>
        <w:t>한 알(</w:t>
      </w:r>
      <w:r>
        <w:rPr>
          <w:rFonts w:ascii="맑은 고딕" w:eastAsia="맑은 고딕" w:hAnsi="맑은 고딕" w:cs="Times New Roman"/>
          <w:sz w:val="22"/>
        </w:rPr>
        <w:t>Single Pill Combination)</w:t>
      </w:r>
      <w:r w:rsidRPr="00FE4A3E">
        <w:rPr>
          <w:rFonts w:ascii="맑은 고딕" w:eastAsia="맑은 고딕" w:hAnsi="맑은 고딕" w:cs="Times New Roman"/>
          <w:sz w:val="22"/>
        </w:rPr>
        <w:t>로</w:t>
      </w:r>
      <w:r>
        <w:rPr>
          <w:rFonts w:ascii="맑은 고딕" w:eastAsia="맑은 고딕" w:hAnsi="맑은 고딕" w:cs="Times New Roman" w:hint="eastAsia"/>
          <w:sz w:val="22"/>
        </w:rPr>
        <w:t xml:space="preserve"> 복용할 것을</w:t>
      </w:r>
      <w:r w:rsidRPr="00FE4A3E">
        <w:rPr>
          <w:rFonts w:ascii="맑은 고딕" w:eastAsia="맑은 고딕" w:hAnsi="맑은 고딕" w:cs="Times New Roman"/>
          <w:sz w:val="22"/>
        </w:rPr>
        <w:t xml:space="preserve"> 권고하고 </w:t>
      </w:r>
      <w:r>
        <w:rPr>
          <w:rFonts w:ascii="맑은 고딕" w:eastAsia="맑은 고딕" w:hAnsi="맑은 고딕" w:cs="Times New Roman"/>
          <w:sz w:val="22"/>
        </w:rPr>
        <w:t>있</w:t>
      </w:r>
      <w:r>
        <w:rPr>
          <w:rFonts w:ascii="맑은 고딕" w:eastAsia="맑은 고딕" w:hAnsi="맑은 고딕" w:cs="Times New Roman" w:hint="eastAsia"/>
          <w:sz w:val="22"/>
        </w:rPr>
        <w:t xml:space="preserve">습니다. 한미약품 </w:t>
      </w:r>
      <w:r>
        <w:rPr>
          <w:rFonts w:ascii="맑은 고딕" w:eastAsia="맑은 고딕" w:hAnsi="맑은 고딕" w:cs="Times New Roman"/>
          <w:sz w:val="22"/>
        </w:rPr>
        <w:t>‘</w:t>
      </w:r>
      <w:r w:rsidRPr="007B090F">
        <w:rPr>
          <w:rFonts w:ascii="맑은 고딕" w:eastAsia="맑은 고딕" w:hAnsi="맑은 고딕" w:cs="Times New Roman"/>
          <w:sz w:val="22"/>
        </w:rPr>
        <w:t>아모잘탄</w:t>
      </w:r>
      <w:r w:rsidRPr="007B090F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7B090F">
        <w:rPr>
          <w:rFonts w:ascii="맑은 고딕" w:eastAsia="맑은 고딕" w:hAnsi="맑은 고딕" w:cs="Times New Roman"/>
          <w:sz w:val="22"/>
        </w:rPr>
        <w:t>패밀리</w:t>
      </w:r>
      <w:r>
        <w:rPr>
          <w:rFonts w:ascii="맑은 고딕" w:eastAsia="맑은 고딕" w:hAnsi="맑은 고딕" w:cs="Times New Roman"/>
          <w:sz w:val="22"/>
        </w:rPr>
        <w:t>’</w:t>
      </w:r>
      <w:r w:rsidRPr="007B090F">
        <w:rPr>
          <w:rFonts w:ascii="맑은 고딕" w:eastAsia="맑은 고딕" w:hAnsi="맑은 고딕" w:cs="Times New Roman" w:hint="eastAsia"/>
          <w:sz w:val="22"/>
        </w:rPr>
        <w:t xml:space="preserve">는 </w:t>
      </w:r>
      <w:r>
        <w:rPr>
          <w:rFonts w:ascii="맑은 고딕" w:eastAsia="맑은 고딕" w:hAnsi="맑은 고딕" w:cs="Times New Roman" w:hint="eastAsia"/>
          <w:sz w:val="22"/>
        </w:rPr>
        <w:t>다양한 용량과 조합을 한 알로 묶어 이 같은 권고사항</w:t>
      </w:r>
      <w:r w:rsidR="00432DE7">
        <w:rPr>
          <w:rFonts w:ascii="맑은 고딕" w:eastAsia="맑은 고딕" w:hAnsi="맑은 고딕" w:cs="Times New Roman" w:hint="eastAsia"/>
          <w:sz w:val="22"/>
        </w:rPr>
        <w:t>을</w:t>
      </w:r>
      <w:r>
        <w:rPr>
          <w:rFonts w:ascii="맑은 고딕" w:eastAsia="맑은 고딕" w:hAnsi="맑은 고딕" w:cs="Times New Roman" w:hint="eastAsia"/>
          <w:sz w:val="22"/>
        </w:rPr>
        <w:t xml:space="preserve"> 충족한 의약품입니다</w:t>
      </w:r>
      <w:r w:rsidR="00432DE7">
        <w:rPr>
          <w:rFonts w:ascii="맑은 고딕" w:eastAsia="맑은 고딕" w:hAnsi="맑은 고딕" w:cs="Times New Roman"/>
          <w:sz w:val="22"/>
        </w:rPr>
        <w:t>.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>(고려대학교 의과대학 박창규 교수).</w:t>
      </w:r>
    </w:p>
    <w:p w:rsidR="002B1CCA" w:rsidRPr="00915358" w:rsidRDefault="002B1CCA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bookmarkStart w:id="0" w:name="_GoBack"/>
      <w:bookmarkEnd w:id="0"/>
    </w:p>
    <w:p w:rsidR="002B1CCA" w:rsidRDefault="002B1CCA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 고혈압치료 복합신약 3종인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아모잘탄 패밀리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>의 임상적 장점 및 적극적인 혈압 조절 이점 등이 대한심장학회</w:t>
      </w:r>
      <w:r w:rsidR="00915358">
        <w:rPr>
          <w:rFonts w:ascii="맑은 고딕" w:eastAsia="맑은 고딕" w:hAnsi="맑은 고딕" w:cs="Times New Roman" w:hint="eastAsia"/>
          <w:sz w:val="22"/>
        </w:rPr>
        <w:t xml:space="preserve"> 학술대회에 참석한 심장내과, 순환기내과 전문의들의 주목을 받았다.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D859A4" w:rsidRDefault="00D859A4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859A4" w:rsidRDefault="00D859A4" w:rsidP="00D859A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/>
          <w:sz w:val="22"/>
        </w:rPr>
        <w:t>‘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아모잘탄</w:t>
      </w:r>
      <w:proofErr w:type="spellEnd"/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>은 A</w:t>
      </w:r>
      <w:r>
        <w:rPr>
          <w:rFonts w:ascii="맑은 고딕" w:eastAsia="맑은 고딕" w:hAnsi="맑은 고딕" w:cs="Times New Roman"/>
          <w:sz w:val="22"/>
        </w:rPr>
        <w:t xml:space="preserve">RB </w:t>
      </w:r>
      <w:r>
        <w:rPr>
          <w:rFonts w:ascii="맑은 고딕" w:eastAsia="맑은 고딕" w:hAnsi="맑은 고딕" w:cs="Times New Roman" w:hint="eastAsia"/>
          <w:sz w:val="22"/>
        </w:rPr>
        <w:t>계열 성분 Losartan K</w:t>
      </w:r>
      <w:r w:rsidR="00432DE7">
        <w:rPr>
          <w:rFonts w:ascii="맑은 고딕" w:eastAsia="맑은 고딕" w:hAnsi="맑은 고딕" w:cs="Times New Roman" w:hint="eastAsia"/>
          <w:sz w:val="22"/>
        </w:rPr>
        <w:t>와</w:t>
      </w:r>
      <w:r>
        <w:rPr>
          <w:rFonts w:ascii="맑은 고딕" w:eastAsia="맑은 고딕" w:hAnsi="맑은 고딕" w:cs="Times New Roman" w:hint="eastAsia"/>
          <w:sz w:val="22"/>
        </w:rPr>
        <w:t xml:space="preserve"> CCB</w:t>
      </w:r>
      <w:r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계열 성분 </w:t>
      </w:r>
      <w:r w:rsidRPr="007D6E75">
        <w:rPr>
          <w:rFonts w:ascii="맑은 고딕" w:eastAsia="맑은 고딕" w:hAnsi="맑은 고딕" w:cs="Times New Roman" w:hint="eastAsia"/>
          <w:sz w:val="22"/>
        </w:rPr>
        <w:t>Amlodipin</w:t>
      </w:r>
      <w:r>
        <w:rPr>
          <w:rFonts w:ascii="맑은 고딕" w:eastAsia="맑은 고딕" w:hAnsi="맑은 고딕" w:cs="Times New Roman" w:hint="eastAsia"/>
          <w:sz w:val="22"/>
        </w:rPr>
        <w:t xml:space="preserve">e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camsylate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>를 결합한 세계 최초 고혈압 복합신약으로,</w:t>
      </w:r>
      <w:r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국내제약사가 개발한 전문의약품 중 가장 많은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원외처방액을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기록하고 있다.</w:t>
      </w:r>
      <w:r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최근 출시된 </w:t>
      </w:r>
      <w:r>
        <w:rPr>
          <w:rFonts w:ascii="맑은 고딕" w:eastAsia="맑은 고딕" w:hAnsi="맑은 고딕" w:cs="Times New Roman"/>
          <w:sz w:val="22"/>
        </w:rPr>
        <w:t>‘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아모잘탄플러스</w:t>
      </w:r>
      <w:proofErr w:type="spellEnd"/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와 </w:t>
      </w:r>
      <w:r>
        <w:rPr>
          <w:rFonts w:ascii="맑은 고딕" w:eastAsia="맑은 고딕" w:hAnsi="맑은 고딕" w:cs="Times New Roman"/>
          <w:sz w:val="22"/>
        </w:rPr>
        <w:t>‘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아모잘탄큐</w:t>
      </w:r>
      <w:proofErr w:type="spellEnd"/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는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아모잘탄에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이뇨제 성분인 </w:t>
      </w:r>
      <w:proofErr w:type="spellStart"/>
      <w:r w:rsidRPr="00FE4A3E">
        <w:rPr>
          <w:rFonts w:ascii="맑은 고딕" w:eastAsia="맑은 고딕" w:hAnsi="맑은 고딕" w:cs="Times New Roman" w:hint="eastAsia"/>
          <w:sz w:val="22"/>
        </w:rPr>
        <w:t>Chlorthalidone</w:t>
      </w:r>
      <w:proofErr w:type="spellEnd"/>
      <w:r w:rsidR="00432DE7">
        <w:rPr>
          <w:rFonts w:ascii="맑은 고딕" w:eastAsia="맑은 고딕" w:hAnsi="맑은 고딕" w:cs="Times New Roman" w:hint="eastAsia"/>
          <w:sz w:val="22"/>
        </w:rPr>
        <w:t>과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이상지질혈증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치료 성분인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Rosuvastatin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을 각각 더한 </w:t>
      </w:r>
      <w:r>
        <w:rPr>
          <w:rFonts w:ascii="맑은 고딕" w:eastAsia="맑은 고딕" w:hAnsi="맑은 고딕" w:cs="Times New Roman"/>
          <w:sz w:val="22"/>
        </w:rPr>
        <w:t>3</w:t>
      </w:r>
      <w:r>
        <w:rPr>
          <w:rFonts w:ascii="맑은 고딕" w:eastAsia="맑은 고딕" w:hAnsi="맑은 고딕" w:cs="Times New Roman" w:hint="eastAsia"/>
          <w:sz w:val="22"/>
        </w:rPr>
        <w:t>제 복합신약이다.</w:t>
      </w:r>
    </w:p>
    <w:p w:rsidR="00D859A4" w:rsidRPr="00D859A4" w:rsidRDefault="00D859A4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2B1CCA" w:rsidRDefault="002B1CCA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2B1CCA" w:rsidRDefault="002B1CCA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한미약품은 지난 13일 서울 </w:t>
      </w:r>
      <w:proofErr w:type="spellStart"/>
      <w:r w:rsidR="00D66148">
        <w:rPr>
          <w:rFonts w:ascii="맑은 고딕" w:eastAsia="맑은 고딕" w:hAnsi="맑은 고딕" w:cs="Times New Roman" w:hint="eastAsia"/>
          <w:sz w:val="22"/>
        </w:rPr>
        <w:t>그랜드워커</w:t>
      </w:r>
      <w:r>
        <w:rPr>
          <w:rFonts w:ascii="맑은 고딕" w:eastAsia="맑은 고딕" w:hAnsi="맑은 고딕" w:cs="Times New Roman" w:hint="eastAsia"/>
          <w:sz w:val="22"/>
        </w:rPr>
        <w:t>힐호텔에서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열린 대한심장학회 추계학술대회에서 이 같은 내용의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아모잘탄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패밀리 산학세션을 열었다. 이 세션에는 심장내과(순환기내과) 전문의 약 300명이 참석했다.</w:t>
      </w:r>
    </w:p>
    <w:p w:rsidR="002B1CCA" w:rsidRDefault="002B1CCA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859A4" w:rsidRPr="002B1CCA" w:rsidRDefault="00D859A4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이번 심포지엄은 김영대 교수(동아의대)와 박창규 교수(고려의대)가 좌장을 맡았으며,</w:t>
      </w:r>
      <w:r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최웅길 교수(건국의대)와 최성훈 교수(한림의대)가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고혈압 환자의 적극적인 목표혈압 관리를 통한 심혈관질환 관리의 중요성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 및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아모잘탄 패밀리의 임상적 유효성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>을 주제로 각각 발표했다.</w:t>
      </w:r>
      <w:r>
        <w:rPr>
          <w:rFonts w:ascii="맑은 고딕" w:eastAsia="맑은 고딕" w:hAnsi="맑은 고딕" w:cs="Times New Roman"/>
          <w:sz w:val="22"/>
        </w:rPr>
        <w:t xml:space="preserve">  </w:t>
      </w:r>
    </w:p>
    <w:p w:rsidR="002B1CCA" w:rsidRDefault="002B1CCA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859A4" w:rsidRDefault="00D859A4" w:rsidP="00D859A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FE4A3E">
        <w:rPr>
          <w:rFonts w:ascii="맑은 고딕" w:eastAsia="맑은 고딕" w:hAnsi="맑은 고딕" w:cs="Times New Roman" w:hint="eastAsia"/>
          <w:sz w:val="22"/>
        </w:rPr>
        <w:t>첫</w:t>
      </w:r>
      <w:r w:rsidRPr="00FE4A3E">
        <w:rPr>
          <w:rFonts w:ascii="맑은 고딕" w:eastAsia="맑은 고딕" w:hAnsi="맑은 고딕" w:cs="Times New Roman"/>
          <w:sz w:val="22"/>
        </w:rPr>
        <w:t xml:space="preserve"> 번째 연자로 나선 최웅길 교수는</w:t>
      </w:r>
      <w:r w:rsidRPr="002A508F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국내외</w:t>
      </w:r>
      <w:r w:rsidRPr="00FE4A3E"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고혈압 치료 </w:t>
      </w:r>
      <w:r>
        <w:rPr>
          <w:rFonts w:ascii="맑은 고딕" w:eastAsia="맑은 고딕" w:hAnsi="맑은 고딕" w:cs="Times New Roman"/>
          <w:sz w:val="22"/>
        </w:rPr>
        <w:t>가이드라인에서</w:t>
      </w:r>
      <w:r w:rsidRPr="00FE4A3E"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공통적으로 제시하고 있는 </w:t>
      </w:r>
      <w:r>
        <w:rPr>
          <w:rFonts w:ascii="맑은 고딕" w:eastAsia="맑은 고딕" w:hAnsi="맑은 고딕" w:cs="Times New Roman"/>
          <w:sz w:val="22"/>
        </w:rPr>
        <w:t>‘</w:t>
      </w:r>
      <w:r w:rsidRPr="00FE4A3E">
        <w:rPr>
          <w:rFonts w:ascii="맑은 고딕" w:eastAsia="맑은 고딕" w:hAnsi="맑은 고딕" w:cs="Times New Roman"/>
          <w:sz w:val="22"/>
        </w:rPr>
        <w:t xml:space="preserve">심혈관질환 고위험군 </w:t>
      </w:r>
      <w:r>
        <w:rPr>
          <w:rFonts w:ascii="맑은 고딕" w:eastAsia="맑은 고딕" w:hAnsi="맑은 고딕" w:cs="Times New Roman"/>
          <w:sz w:val="22"/>
        </w:rPr>
        <w:t>환자에서</w:t>
      </w:r>
      <w:r>
        <w:rPr>
          <w:rFonts w:ascii="맑은 고딕" w:eastAsia="맑은 고딕" w:hAnsi="맑은 고딕" w:cs="Times New Roman" w:hint="eastAsia"/>
          <w:sz w:val="22"/>
        </w:rPr>
        <w:t xml:space="preserve">의 </w:t>
      </w:r>
      <w:r w:rsidRPr="00FE4A3E">
        <w:rPr>
          <w:rFonts w:ascii="맑은 고딕" w:eastAsia="맑은 고딕" w:hAnsi="맑은 고딕" w:cs="Times New Roman"/>
          <w:sz w:val="22"/>
        </w:rPr>
        <w:t xml:space="preserve">적극적인 </w:t>
      </w:r>
      <w:r>
        <w:rPr>
          <w:rFonts w:ascii="맑은 고딕" w:eastAsia="맑은 고딕" w:hAnsi="맑은 고딕" w:cs="Times New Roman" w:hint="eastAsia"/>
          <w:sz w:val="22"/>
        </w:rPr>
        <w:t>혈압조절 필요성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을 강조하며, </w:t>
      </w:r>
      <w:r w:rsidRPr="00FE4A3E">
        <w:rPr>
          <w:rFonts w:ascii="맑은 고딕" w:eastAsia="맑은 고딕" w:hAnsi="맑은 고딕" w:cs="Times New Roman"/>
          <w:sz w:val="22"/>
        </w:rPr>
        <w:t>CCB/ARB 2제</w:t>
      </w:r>
      <w:r>
        <w:rPr>
          <w:rFonts w:ascii="맑은 고딕" w:eastAsia="맑은 고딕" w:hAnsi="맑은 고딕" w:cs="Times New Roman"/>
          <w:sz w:val="22"/>
        </w:rPr>
        <w:t xml:space="preserve"> </w:t>
      </w:r>
      <w:r w:rsidRPr="00FE4A3E">
        <w:rPr>
          <w:rFonts w:ascii="맑은 고딕" w:eastAsia="맑은 고딕" w:hAnsi="맑은 고딕" w:cs="Times New Roman"/>
          <w:sz w:val="22"/>
        </w:rPr>
        <w:t xml:space="preserve">요법만으로 </w:t>
      </w:r>
      <w:r>
        <w:rPr>
          <w:rFonts w:ascii="맑은 고딕" w:eastAsia="맑은 고딕" w:hAnsi="맑은 고딕" w:cs="Times New Roman" w:hint="eastAsia"/>
          <w:sz w:val="22"/>
        </w:rPr>
        <w:t xml:space="preserve">치료가 </w:t>
      </w:r>
      <w:r w:rsidRPr="00FE4A3E">
        <w:rPr>
          <w:rFonts w:ascii="맑은 고딕" w:eastAsia="맑은 고딕" w:hAnsi="맑은 고딕" w:cs="Times New Roman"/>
          <w:sz w:val="22"/>
        </w:rPr>
        <w:t>충분하지 않은 경우</w:t>
      </w:r>
      <w:r>
        <w:rPr>
          <w:rFonts w:ascii="맑은 고딕" w:eastAsia="맑은 고딕" w:hAnsi="맑은 고딕" w:cs="Times New Roman"/>
          <w:sz w:val="22"/>
        </w:rPr>
        <w:t xml:space="preserve"> </w:t>
      </w:r>
      <w:r w:rsidRPr="00FE4A3E">
        <w:rPr>
          <w:rFonts w:ascii="맑은 고딕" w:eastAsia="맑은 고딕" w:hAnsi="맑은 고딕" w:cs="Times New Roman"/>
          <w:sz w:val="22"/>
        </w:rPr>
        <w:t xml:space="preserve">새로운 기전의 약제를 </w:t>
      </w:r>
      <w:r>
        <w:rPr>
          <w:rFonts w:ascii="맑은 고딕" w:eastAsia="맑은 고딕" w:hAnsi="맑은 고딕" w:cs="Times New Roman"/>
          <w:sz w:val="22"/>
        </w:rPr>
        <w:t>추가</w:t>
      </w:r>
      <w:r>
        <w:rPr>
          <w:rFonts w:ascii="맑은 고딕" w:eastAsia="맑은 고딕" w:hAnsi="맑은 고딕" w:cs="Times New Roman" w:hint="eastAsia"/>
          <w:sz w:val="22"/>
        </w:rPr>
        <w:t>한</w:t>
      </w:r>
      <w:r w:rsidRPr="00FE4A3E">
        <w:rPr>
          <w:rFonts w:ascii="맑은 고딕" w:eastAsia="맑은 고딕" w:hAnsi="맑은 고딕" w:cs="Times New Roman"/>
          <w:sz w:val="22"/>
        </w:rPr>
        <w:t xml:space="preserve"> 3제요법이 </w:t>
      </w:r>
      <w:r>
        <w:rPr>
          <w:rFonts w:ascii="맑은 고딕" w:eastAsia="맑은 고딕" w:hAnsi="맑은 고딕" w:cs="Times New Roman"/>
          <w:sz w:val="22"/>
        </w:rPr>
        <w:t>효과</w:t>
      </w:r>
      <w:r>
        <w:rPr>
          <w:rFonts w:ascii="맑은 고딕" w:eastAsia="맑은 고딕" w:hAnsi="맑은 고딕" w:cs="Times New Roman" w:hint="eastAsia"/>
          <w:sz w:val="22"/>
        </w:rPr>
        <w:t>적임을 시사했다.</w:t>
      </w:r>
      <w:r>
        <w:rPr>
          <w:rFonts w:ascii="맑은 고딕" w:eastAsia="맑은 고딕" w:hAnsi="맑은 고딕" w:cs="Times New Roman"/>
          <w:sz w:val="22"/>
        </w:rPr>
        <w:t xml:space="preserve"> </w:t>
      </w:r>
    </w:p>
    <w:p w:rsidR="00D859A4" w:rsidRPr="00C061A4" w:rsidRDefault="00D859A4" w:rsidP="00D859A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859A4" w:rsidRDefault="00D859A4" w:rsidP="00D859A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FE4A3E">
        <w:rPr>
          <w:rFonts w:ascii="맑은 고딕" w:eastAsia="맑은 고딕" w:hAnsi="맑은 고딕" w:cs="Times New Roman" w:hint="eastAsia"/>
          <w:sz w:val="22"/>
        </w:rPr>
        <w:t xml:space="preserve">특히 최 교수는 </w:t>
      </w:r>
      <w:r w:rsidRPr="00FE4A3E">
        <w:rPr>
          <w:rFonts w:ascii="맑은 고딕" w:eastAsia="맑은 고딕" w:hAnsi="맑은 고딕" w:cs="Times New Roman"/>
          <w:sz w:val="22"/>
        </w:rPr>
        <w:t>“</w:t>
      </w:r>
      <w:proofErr w:type="spellStart"/>
      <w:r w:rsidRPr="00FE4A3E">
        <w:rPr>
          <w:rFonts w:ascii="맑은 고딕" w:eastAsia="맑은 고딕" w:hAnsi="맑은 고딕" w:cs="Times New Roman" w:hint="eastAsia"/>
          <w:sz w:val="22"/>
        </w:rPr>
        <w:t>Chlorthalidone</w:t>
      </w:r>
      <w:proofErr w:type="spellEnd"/>
      <w:r w:rsidRPr="00FE4A3E">
        <w:rPr>
          <w:rFonts w:ascii="맑은 고딕" w:eastAsia="맑은 고딕" w:hAnsi="맑은 고딕" w:cs="Times New Roman" w:hint="eastAsia"/>
          <w:sz w:val="22"/>
        </w:rPr>
        <w:t xml:space="preserve">은 </w:t>
      </w:r>
      <w:r>
        <w:rPr>
          <w:rFonts w:ascii="맑은 고딕" w:eastAsia="맑은 고딕" w:hAnsi="맑은 고딕" w:cs="Times New Roman"/>
          <w:sz w:val="22"/>
        </w:rPr>
        <w:t>Hydrochlorothiazid</w:t>
      </w:r>
      <w:r>
        <w:rPr>
          <w:rFonts w:ascii="맑은 고딕" w:eastAsia="맑은 고딕" w:hAnsi="맑은 고딕" w:cs="Times New Roman" w:hint="eastAsia"/>
          <w:sz w:val="22"/>
        </w:rPr>
        <w:t>e 대비</w:t>
      </w:r>
      <w:r w:rsidRPr="00FE4A3E">
        <w:rPr>
          <w:rFonts w:ascii="맑은 고딕" w:eastAsia="맑은 고딕" w:hAnsi="맑은 고딕" w:cs="Times New Roman" w:hint="eastAsia"/>
          <w:sz w:val="22"/>
        </w:rPr>
        <w:t xml:space="preserve"> 강력한 강압</w:t>
      </w:r>
      <w:r>
        <w:rPr>
          <w:rFonts w:ascii="맑은 고딕" w:eastAsia="맑은 고딕" w:hAnsi="맑은 고딕" w:cs="Times New Roman" w:hint="eastAsia"/>
          <w:sz w:val="22"/>
        </w:rPr>
        <w:t xml:space="preserve"> 효과는 물론 </w:t>
      </w:r>
      <w:proofErr w:type="spellStart"/>
      <w:r w:rsidRPr="00FE4A3E">
        <w:rPr>
          <w:rFonts w:ascii="맑은 고딕" w:eastAsia="맑은 고딕" w:hAnsi="맑은 고딕" w:cs="Times New Roman" w:hint="eastAsia"/>
          <w:sz w:val="22"/>
        </w:rPr>
        <w:t>심혈관질환</w:t>
      </w:r>
      <w:proofErr w:type="spellEnd"/>
      <w:r w:rsidRPr="00FE4A3E">
        <w:rPr>
          <w:rFonts w:ascii="맑은 고딕" w:eastAsia="맑은 고딕" w:hAnsi="맑은 고딕" w:cs="Times New Roman" w:hint="eastAsia"/>
          <w:sz w:val="22"/>
        </w:rPr>
        <w:t xml:space="preserve"> 발생 위험을 더 낮출 수 </w:t>
      </w:r>
      <w:r>
        <w:rPr>
          <w:rFonts w:ascii="맑은 고딕" w:eastAsia="맑은 고딕" w:hAnsi="맑은 고딕" w:cs="Times New Roman" w:hint="eastAsia"/>
          <w:sz w:val="22"/>
        </w:rPr>
        <w:t xml:space="preserve">있는 근거를 갖춘 </w:t>
      </w:r>
      <w:r w:rsidRPr="00FE4A3E">
        <w:rPr>
          <w:rFonts w:ascii="맑은 고딕" w:eastAsia="맑은 고딕" w:hAnsi="맑은 고딕" w:cs="Times New Roman" w:hint="eastAsia"/>
          <w:sz w:val="22"/>
        </w:rPr>
        <w:t>이뇨제</w:t>
      </w:r>
      <w:r w:rsidRPr="00FE4A3E"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>라</w:t>
      </w:r>
      <w:r w:rsidRPr="00FE4A3E">
        <w:rPr>
          <w:rFonts w:ascii="맑은 고딕" w:eastAsia="맑은 고딕" w:hAnsi="맑은 고딕" w:cs="Times New Roman" w:hint="eastAsia"/>
          <w:sz w:val="22"/>
        </w:rPr>
        <w:t xml:space="preserve">며 </w:t>
      </w:r>
      <w:r w:rsidRPr="00FE4A3E"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/>
          <w:sz w:val="22"/>
        </w:rPr>
        <w:t>‘</w:t>
      </w:r>
      <w:proofErr w:type="spellStart"/>
      <w:r w:rsidRPr="00FE4A3E">
        <w:rPr>
          <w:rFonts w:ascii="맑은 고딕" w:eastAsia="맑은 고딕" w:hAnsi="맑은 고딕" w:cs="Times New Roman" w:hint="eastAsia"/>
          <w:sz w:val="22"/>
        </w:rPr>
        <w:t>아모잘탄플러스</w:t>
      </w:r>
      <w:proofErr w:type="spellEnd"/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는 </w:t>
      </w:r>
      <w:r w:rsidRPr="00D54FE4">
        <w:rPr>
          <w:rFonts w:ascii="맑은 고딕" w:eastAsia="맑은 고딕" w:hAnsi="맑은 고딕" w:cs="Times New Roman" w:hint="eastAsia"/>
          <w:sz w:val="22"/>
        </w:rPr>
        <w:t xml:space="preserve">국내 </w:t>
      </w:r>
      <w:r>
        <w:rPr>
          <w:rFonts w:ascii="맑은 고딕" w:eastAsia="맑은 고딕" w:hAnsi="맑은 고딕" w:cs="Times New Roman" w:hint="eastAsia"/>
          <w:sz w:val="22"/>
        </w:rPr>
        <w:t xml:space="preserve">기술로 </w:t>
      </w:r>
      <w:r w:rsidRPr="00D54FE4">
        <w:rPr>
          <w:rFonts w:ascii="맑은 고딕" w:eastAsia="맑은 고딕" w:hAnsi="맑은 고딕" w:cs="Times New Roman" w:hint="eastAsia"/>
          <w:sz w:val="22"/>
        </w:rPr>
        <w:t>개발된 세계 최초</w:t>
      </w:r>
      <w:r w:rsidRPr="00FE4A3E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F24BA4">
        <w:rPr>
          <w:rFonts w:ascii="맑은 고딕" w:eastAsia="맑은 고딕" w:hAnsi="맑은 고딕" w:cs="Times New Roman"/>
          <w:sz w:val="22"/>
        </w:rPr>
        <w:t>CCB</w:t>
      </w:r>
      <w:r w:rsidR="00F24BA4">
        <w:rPr>
          <w:rFonts w:ascii="맑은 고딕" w:eastAsia="맑은 고딕" w:hAnsi="맑은 고딕" w:cs="Times New Roman" w:hint="eastAsia"/>
          <w:sz w:val="22"/>
        </w:rPr>
        <w:t>/</w:t>
      </w:r>
      <w:r w:rsidRPr="00D54FE4">
        <w:rPr>
          <w:rFonts w:ascii="맑은 고딕" w:eastAsia="맑은 고딕" w:hAnsi="맑은 고딕" w:cs="Times New Roman"/>
          <w:sz w:val="22"/>
        </w:rPr>
        <w:t>ARB</w:t>
      </w:r>
      <w:r>
        <w:rPr>
          <w:rFonts w:ascii="맑은 고딕" w:eastAsia="맑은 고딕" w:hAnsi="맑은 고딕" w:cs="Times New Roman"/>
          <w:sz w:val="22"/>
        </w:rPr>
        <w:t>/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C</w:t>
      </w:r>
      <w:r w:rsidRPr="00D54FE4">
        <w:rPr>
          <w:rFonts w:ascii="맑은 고딕" w:eastAsia="맑은 고딕" w:hAnsi="맑은 고딕" w:cs="Times New Roman"/>
          <w:sz w:val="22"/>
        </w:rPr>
        <w:t>hlorthalidone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조합의 제품으로,</w:t>
      </w:r>
      <w:r>
        <w:rPr>
          <w:rFonts w:ascii="맑은 고딕" w:eastAsia="맑은 고딕" w:hAnsi="맑은 고딕" w:cs="Times New Roman"/>
          <w:sz w:val="22"/>
        </w:rPr>
        <w:t xml:space="preserve"> </w:t>
      </w:r>
      <w:r w:rsidRPr="00FE4A3E">
        <w:rPr>
          <w:rFonts w:ascii="맑은 고딕" w:eastAsia="맑은 고딕" w:hAnsi="맑은 고딕" w:cs="Times New Roman" w:hint="eastAsia"/>
          <w:sz w:val="22"/>
        </w:rPr>
        <w:t>강력한 혈압 조절 효과를 기대할 수 있다</w:t>
      </w:r>
      <w:r w:rsidRPr="00FE4A3E">
        <w:rPr>
          <w:rFonts w:ascii="맑은 고딕" w:eastAsia="맑은 고딕" w:hAnsi="맑은 고딕" w:cs="Times New Roman"/>
          <w:sz w:val="22"/>
        </w:rPr>
        <w:t>”</w:t>
      </w:r>
      <w:r w:rsidRPr="00FE4A3E">
        <w:rPr>
          <w:rFonts w:ascii="맑은 고딕" w:eastAsia="맑은 고딕" w:hAnsi="맑은 고딕" w:cs="Times New Roman" w:hint="eastAsia"/>
          <w:sz w:val="22"/>
        </w:rPr>
        <w:t>고 설명했다.</w:t>
      </w:r>
    </w:p>
    <w:p w:rsidR="00D859A4" w:rsidRPr="008E2262" w:rsidRDefault="00D859A4" w:rsidP="00D859A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859A4" w:rsidRDefault="00D859A4" w:rsidP="00D859A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FE4A3E">
        <w:rPr>
          <w:rFonts w:ascii="맑은 고딕" w:eastAsia="맑은 고딕" w:hAnsi="맑은 고딕" w:cs="Times New Roman" w:hint="eastAsia"/>
          <w:sz w:val="22"/>
        </w:rPr>
        <w:t>두</w:t>
      </w:r>
      <w:r w:rsidRPr="00FE4A3E">
        <w:rPr>
          <w:rFonts w:ascii="맑은 고딕" w:eastAsia="맑은 고딕" w:hAnsi="맑은 고딕" w:cs="Times New Roman"/>
          <w:sz w:val="22"/>
        </w:rPr>
        <w:t xml:space="preserve"> 번째 </w:t>
      </w:r>
      <w:r>
        <w:rPr>
          <w:rFonts w:ascii="맑은 고딕" w:eastAsia="맑은 고딕" w:hAnsi="맑은 고딕" w:cs="Times New Roman"/>
          <w:sz w:val="22"/>
        </w:rPr>
        <w:t>연자</w:t>
      </w:r>
      <w:r>
        <w:rPr>
          <w:rFonts w:ascii="맑은 고딕" w:eastAsia="맑은 고딕" w:hAnsi="맑은 고딕" w:cs="Times New Roman" w:hint="eastAsia"/>
          <w:sz w:val="22"/>
        </w:rPr>
        <w:t xml:space="preserve">인 </w:t>
      </w:r>
      <w:r w:rsidRPr="00FE4A3E">
        <w:rPr>
          <w:rFonts w:ascii="맑은 고딕" w:eastAsia="맑은 고딕" w:hAnsi="맑은 고딕" w:cs="Times New Roman"/>
          <w:sz w:val="22"/>
        </w:rPr>
        <w:t xml:space="preserve">최성훈 교수는 고혈압 환자의 </w:t>
      </w:r>
      <w:r>
        <w:rPr>
          <w:rFonts w:ascii="맑은 고딕" w:eastAsia="맑은 고딕" w:hAnsi="맑은 고딕" w:cs="Times New Roman" w:hint="eastAsia"/>
          <w:sz w:val="22"/>
        </w:rPr>
        <w:t xml:space="preserve">약 </w:t>
      </w:r>
      <w:r>
        <w:rPr>
          <w:rFonts w:ascii="맑은 고딕" w:eastAsia="맑은 고딕" w:hAnsi="맑은 고딕" w:cs="Times New Roman"/>
          <w:sz w:val="22"/>
        </w:rPr>
        <w:t>50%</w:t>
      </w:r>
      <w:r w:rsidRPr="00165E93">
        <w:rPr>
          <w:rFonts w:ascii="맑은 고딕" w:eastAsia="맑은 고딕" w:hAnsi="맑은 고딕" w:cs="Times New Roman"/>
          <w:sz w:val="19"/>
          <w:szCs w:val="19"/>
        </w:rPr>
        <w:t>(</w:t>
      </w:r>
      <w:r w:rsidR="00432DE7">
        <w:rPr>
          <w:rFonts w:ascii="맑은 고딕" w:eastAsia="맑은 고딕" w:hAnsi="맑은 고딕" w:cs="Times New Roman" w:hint="eastAsia"/>
          <w:sz w:val="19"/>
          <w:szCs w:val="19"/>
        </w:rPr>
        <w:t xml:space="preserve">2016 </w:t>
      </w:r>
      <w:r w:rsidRPr="00165E93">
        <w:rPr>
          <w:rFonts w:ascii="맑은 고딕" w:eastAsia="맑은 고딕" w:hAnsi="맑은 고딕" w:cs="Times New Roman" w:hint="eastAsia"/>
          <w:sz w:val="19"/>
          <w:szCs w:val="19"/>
        </w:rPr>
        <w:t xml:space="preserve">국민건강보험공단 </w:t>
      </w:r>
      <w:proofErr w:type="spellStart"/>
      <w:r w:rsidRPr="00165E93">
        <w:rPr>
          <w:rFonts w:ascii="맑은 고딕" w:eastAsia="맑은 고딕" w:hAnsi="맑은 고딕" w:cs="Times New Roman" w:hint="eastAsia"/>
          <w:sz w:val="19"/>
          <w:szCs w:val="19"/>
        </w:rPr>
        <w:t>빅데이터</w:t>
      </w:r>
      <w:proofErr w:type="spellEnd"/>
      <w:r>
        <w:rPr>
          <w:rFonts w:ascii="맑은 고딕" w:eastAsia="맑은 고딕" w:hAnsi="맑은 고딕" w:cs="Times New Roman" w:hint="eastAsia"/>
          <w:sz w:val="19"/>
          <w:szCs w:val="19"/>
        </w:rPr>
        <w:t xml:space="preserve"> </w:t>
      </w:r>
      <w:r w:rsidRPr="00165E93">
        <w:rPr>
          <w:rFonts w:ascii="맑은 고딕" w:eastAsia="맑은 고딕" w:hAnsi="맑은 고딕" w:cs="Times New Roman" w:hint="eastAsia"/>
          <w:sz w:val="19"/>
          <w:szCs w:val="19"/>
        </w:rPr>
        <w:t>분석자료</w:t>
      </w:r>
      <w:r>
        <w:rPr>
          <w:rFonts w:ascii="맑은 고딕" w:eastAsia="맑은 고딕" w:hAnsi="맑은 고딕" w:cs="Times New Roman" w:hint="eastAsia"/>
          <w:sz w:val="19"/>
          <w:szCs w:val="19"/>
        </w:rPr>
        <w:t xml:space="preserve"> </w:t>
      </w:r>
      <w:r w:rsidRPr="00165E93">
        <w:rPr>
          <w:rFonts w:ascii="맑은 고딕" w:eastAsia="맑은 고딕" w:hAnsi="맑은 고딕" w:cs="Times New Roman" w:hint="eastAsia"/>
          <w:sz w:val="19"/>
          <w:szCs w:val="19"/>
        </w:rPr>
        <w:t>기준</w:t>
      </w:r>
      <w:r w:rsidRPr="00165E93">
        <w:rPr>
          <w:rFonts w:ascii="맑은 고딕" w:eastAsia="맑은 고딕" w:hAnsi="맑은 고딕" w:cs="Times New Roman" w:hint="eastAsia"/>
          <w:szCs w:val="20"/>
        </w:rPr>
        <w:t>)</w:t>
      </w:r>
      <w:r>
        <w:rPr>
          <w:rFonts w:ascii="맑은 고딕" w:eastAsia="맑은 고딕" w:hAnsi="맑은 고딕" w:cs="Times New Roman" w:hint="eastAsia"/>
          <w:sz w:val="22"/>
        </w:rPr>
        <w:t xml:space="preserve">에서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이상지질혈증이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동반되고 있음을 </w:t>
      </w:r>
      <w:r>
        <w:rPr>
          <w:rFonts w:ascii="맑은 고딕" w:eastAsia="맑은 고딕" w:hAnsi="맑은 고딕" w:cs="Times New Roman"/>
          <w:sz w:val="22"/>
        </w:rPr>
        <w:t>주목</w:t>
      </w:r>
      <w:r>
        <w:rPr>
          <w:rFonts w:ascii="맑은 고딕" w:eastAsia="맑은 고딕" w:hAnsi="맑은 고딕" w:cs="Times New Roman" w:hint="eastAsia"/>
          <w:sz w:val="22"/>
        </w:rPr>
        <w:t>하며,</w:t>
      </w:r>
      <w:r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두 질환은 </w:t>
      </w:r>
      <w:r w:rsidRPr="00FE4A3E">
        <w:rPr>
          <w:rFonts w:ascii="맑은 고딕" w:eastAsia="맑은 고딕" w:hAnsi="맑은 고딕" w:cs="Times New Roman"/>
          <w:sz w:val="22"/>
        </w:rPr>
        <w:t>통합적인 조절을 통한 심혈관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FE4A3E">
        <w:rPr>
          <w:rFonts w:ascii="맑은 고딕" w:eastAsia="맑은 고딕" w:hAnsi="맑은 고딕" w:cs="Times New Roman"/>
          <w:sz w:val="22"/>
        </w:rPr>
        <w:t>위험 관리가</w:t>
      </w:r>
      <w:r>
        <w:rPr>
          <w:rFonts w:ascii="맑은 고딕" w:eastAsia="맑은 고딕" w:hAnsi="맑은 고딕" w:cs="Times New Roman" w:hint="eastAsia"/>
          <w:sz w:val="22"/>
        </w:rPr>
        <w:t xml:space="preserve"> 중요하기 때문에 </w:t>
      </w:r>
      <w:r w:rsidRPr="00FE4A3E">
        <w:rPr>
          <w:rFonts w:ascii="맑은 고딕" w:eastAsia="맑은 고딕" w:hAnsi="맑은 고딕" w:cs="Times New Roman"/>
          <w:sz w:val="22"/>
        </w:rPr>
        <w:t>복약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FE4A3E">
        <w:rPr>
          <w:rFonts w:ascii="맑은 고딕" w:eastAsia="맑은 고딕" w:hAnsi="맑은 고딕" w:cs="Times New Roman"/>
          <w:sz w:val="22"/>
        </w:rPr>
        <w:t>순응도 향상을 통한 치료전략</w:t>
      </w:r>
      <w:r>
        <w:rPr>
          <w:rFonts w:ascii="맑은 고딕" w:eastAsia="맑은 고딕" w:hAnsi="맑은 고딕" w:cs="Times New Roman" w:hint="eastAsia"/>
          <w:sz w:val="22"/>
        </w:rPr>
        <w:t>이 고려되어야 한다고 지적했다.</w:t>
      </w:r>
      <w:r>
        <w:rPr>
          <w:rFonts w:ascii="맑은 고딕" w:eastAsia="맑은 고딕" w:hAnsi="맑은 고딕" w:cs="Times New Roman"/>
          <w:sz w:val="22"/>
        </w:rPr>
        <w:t xml:space="preserve"> </w:t>
      </w:r>
    </w:p>
    <w:p w:rsidR="00D859A4" w:rsidRDefault="00D859A4" w:rsidP="00D859A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859A4" w:rsidRPr="00FE4A3E" w:rsidRDefault="00D859A4" w:rsidP="00D859A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최 교수는 </w:t>
      </w:r>
      <w:r>
        <w:rPr>
          <w:rFonts w:ascii="맑은 고딕" w:eastAsia="맑은 고딕" w:hAnsi="맑은 고딕" w:cs="Times New Roman"/>
          <w:sz w:val="22"/>
        </w:rPr>
        <w:t>“‘</w:t>
      </w:r>
      <w:r>
        <w:rPr>
          <w:rFonts w:ascii="맑은 고딕" w:eastAsia="맑은 고딕" w:hAnsi="맑은 고딕" w:cs="Times New Roman" w:hint="eastAsia"/>
          <w:sz w:val="22"/>
        </w:rPr>
        <w:t>아모잘탄큐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>는 세계 최초 Amlodipine/Losartan/Rosuvastatin 3제 복합제로, 이상지질혈증을 동반한 고혈압 환자들에게 이상적인 치료옵션이 될 것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이라며 </w:t>
      </w:r>
      <w:r w:rsidRPr="00FE4A3E"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한 알</w:t>
      </w:r>
      <w:r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복용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의 </w:t>
      </w:r>
      <w:r w:rsidRPr="00FE4A3E">
        <w:rPr>
          <w:rFonts w:ascii="맑은 고딕" w:eastAsia="맑은 고딕" w:hAnsi="맑은 고딕" w:cs="Times New Roman"/>
          <w:sz w:val="22"/>
        </w:rPr>
        <w:t>장점은 유지하면서도</w:t>
      </w:r>
      <w:r>
        <w:rPr>
          <w:rFonts w:ascii="맑은 고딕" w:eastAsia="맑은 고딕" w:hAnsi="맑은 고딕" w:cs="Times New Roman"/>
          <w:sz w:val="22"/>
        </w:rPr>
        <w:t xml:space="preserve"> ARB</w:t>
      </w:r>
      <w:r>
        <w:rPr>
          <w:rFonts w:ascii="MS Mincho" w:eastAsia="MS Mincho" w:hAnsi="MS Mincho" w:cs="Times New Roman" w:hint="eastAsia"/>
          <w:sz w:val="22"/>
        </w:rPr>
        <w:t>/</w:t>
      </w:r>
      <w:r w:rsidRPr="00FE4A3E">
        <w:rPr>
          <w:rFonts w:ascii="맑은 고딕" w:eastAsia="맑은 고딕" w:hAnsi="맑은 고딕" w:cs="Times New Roman"/>
          <w:sz w:val="22"/>
        </w:rPr>
        <w:t>STATIN 복합제</w:t>
      </w:r>
      <w:r>
        <w:rPr>
          <w:rFonts w:ascii="맑은 고딕" w:eastAsia="맑은 고딕" w:hAnsi="맑은 고딕" w:cs="Times New Roman" w:hint="eastAsia"/>
          <w:sz w:val="22"/>
        </w:rPr>
        <w:t xml:space="preserve">보다 </w:t>
      </w:r>
      <w:r w:rsidRPr="00FE4A3E">
        <w:rPr>
          <w:rFonts w:ascii="맑은 고딕" w:eastAsia="맑은 고딕" w:hAnsi="맑은 고딕" w:cs="Times New Roman"/>
          <w:sz w:val="22"/>
        </w:rPr>
        <w:t xml:space="preserve">강력한 혈압조절 효과를 기대할 수 </w:t>
      </w:r>
      <w:r>
        <w:rPr>
          <w:rFonts w:ascii="맑은 고딕" w:eastAsia="맑은 고딕" w:hAnsi="맑은 고딕" w:cs="Times New Roman"/>
          <w:sz w:val="22"/>
        </w:rPr>
        <w:t>있</w:t>
      </w:r>
      <w:r>
        <w:rPr>
          <w:rFonts w:ascii="맑은 고딕" w:eastAsia="맑은 고딕" w:hAnsi="맑은 고딕" w:cs="Times New Roman" w:hint="eastAsia"/>
          <w:sz w:val="22"/>
        </w:rPr>
        <w:t>는 제품</w:t>
      </w:r>
      <w:r w:rsidRPr="00FE4A3E"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>이라고</w:t>
      </w:r>
      <w:r w:rsidRPr="00FE4A3E">
        <w:rPr>
          <w:rFonts w:ascii="맑은 고딕" w:eastAsia="맑은 고딕" w:hAnsi="맑은 고딕" w:cs="Times New Roman"/>
          <w:sz w:val="22"/>
        </w:rPr>
        <w:t xml:space="preserve"> 소개했다.</w:t>
      </w:r>
      <w:r>
        <w:rPr>
          <w:rFonts w:ascii="맑은 고딕" w:eastAsia="맑은 고딕" w:hAnsi="맑은 고딕" w:cs="Times New Roman"/>
          <w:sz w:val="22"/>
        </w:rPr>
        <w:t xml:space="preserve"> </w:t>
      </w:r>
    </w:p>
    <w:p w:rsidR="00D859A4" w:rsidRDefault="00D859A4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859A4" w:rsidRDefault="00D859A4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FE4A3E">
        <w:rPr>
          <w:rFonts w:ascii="맑은 고딕" w:eastAsia="맑은 고딕" w:hAnsi="맑은 고딕" w:cs="Times New Roman" w:hint="eastAsia"/>
          <w:sz w:val="22"/>
        </w:rPr>
        <w:t>좌장을</w:t>
      </w:r>
      <w:r w:rsidRPr="00FE4A3E">
        <w:rPr>
          <w:rFonts w:ascii="맑은 고딕" w:eastAsia="맑은 고딕" w:hAnsi="맑은 고딕" w:cs="Times New Roman"/>
          <w:sz w:val="22"/>
        </w:rPr>
        <w:t xml:space="preserve"> 맡은 김영대 </w:t>
      </w:r>
      <w:r>
        <w:rPr>
          <w:rFonts w:ascii="맑은 고딕" w:eastAsia="맑은 고딕" w:hAnsi="맑은 고딕" w:cs="Times New Roman"/>
          <w:sz w:val="22"/>
        </w:rPr>
        <w:t>교수</w:t>
      </w:r>
      <w:r>
        <w:rPr>
          <w:rFonts w:ascii="맑은 고딕" w:eastAsia="맑은 고딕" w:hAnsi="맑은 고딕" w:cs="Times New Roman" w:hint="eastAsia"/>
          <w:sz w:val="22"/>
        </w:rPr>
        <w:t xml:space="preserve">는 </w:t>
      </w:r>
      <w:r w:rsidRPr="00FE4A3E"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>STATIN</w:t>
      </w:r>
      <w:r w:rsidRPr="00FE4A3E">
        <w:rPr>
          <w:rFonts w:ascii="맑은 고딕" w:eastAsia="맑은 고딕" w:hAnsi="맑은 고딕" w:cs="Times New Roman"/>
          <w:sz w:val="22"/>
        </w:rPr>
        <w:t>의 적극적인 사용은 고혈압 환자의 심혈관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FE4A3E">
        <w:rPr>
          <w:rFonts w:ascii="맑은 고딕" w:eastAsia="맑은 고딕" w:hAnsi="맑은 고딕" w:cs="Times New Roman"/>
          <w:sz w:val="22"/>
        </w:rPr>
        <w:t xml:space="preserve">위험 관리에 중요한 </w:t>
      </w:r>
      <w:r>
        <w:rPr>
          <w:rFonts w:ascii="맑은 고딕" w:eastAsia="맑은 고딕" w:hAnsi="맑은 고딕" w:cs="Times New Roman" w:hint="eastAsia"/>
          <w:sz w:val="22"/>
        </w:rPr>
        <w:t xml:space="preserve">치료전략으로, </w:t>
      </w:r>
      <w:r>
        <w:rPr>
          <w:rFonts w:ascii="맑은 고딕" w:eastAsia="맑은 고딕" w:hAnsi="맑은 고딕" w:cs="Times New Roman"/>
          <w:sz w:val="22"/>
        </w:rPr>
        <w:t>‘</w:t>
      </w:r>
      <w:proofErr w:type="spellStart"/>
      <w:r w:rsidRPr="00FE4A3E">
        <w:rPr>
          <w:rFonts w:ascii="맑은 고딕" w:eastAsia="맑은 고딕" w:hAnsi="맑은 고딕" w:cs="Times New Roman"/>
          <w:sz w:val="22"/>
        </w:rPr>
        <w:t>아모잘탄큐</w:t>
      </w:r>
      <w:proofErr w:type="spellEnd"/>
      <w:r>
        <w:rPr>
          <w:rFonts w:ascii="맑은 고딕" w:eastAsia="맑은 고딕" w:hAnsi="맑은 고딕" w:cs="Times New Roman"/>
          <w:sz w:val="22"/>
        </w:rPr>
        <w:t>’</w:t>
      </w:r>
      <w:r w:rsidRPr="00FE4A3E">
        <w:rPr>
          <w:rFonts w:ascii="맑은 고딕" w:eastAsia="맑은 고딕" w:hAnsi="맑은 고딕" w:cs="Times New Roman"/>
          <w:sz w:val="22"/>
        </w:rPr>
        <w:t>가 임상</w:t>
      </w:r>
      <w:r w:rsidR="00432DE7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FE4A3E">
        <w:rPr>
          <w:rFonts w:ascii="맑은 고딕" w:eastAsia="맑은 고딕" w:hAnsi="맑은 고딕" w:cs="Times New Roman"/>
          <w:sz w:val="22"/>
        </w:rPr>
        <w:t xml:space="preserve">현장에서 </w:t>
      </w:r>
      <w:r>
        <w:rPr>
          <w:rFonts w:ascii="맑은 고딕" w:eastAsia="맑은 고딕" w:hAnsi="맑은 고딕" w:cs="Times New Roman" w:hint="eastAsia"/>
          <w:sz w:val="22"/>
        </w:rPr>
        <w:t>유용하게 쓰일 수 있을 것으로 기대된다</w:t>
      </w:r>
      <w:r w:rsidRPr="00FE4A3E">
        <w:rPr>
          <w:rFonts w:ascii="맑은 고딕" w:eastAsia="맑은 고딕" w:hAnsi="맑은 고딕" w:cs="Times New Roman"/>
          <w:sz w:val="22"/>
        </w:rPr>
        <w:t xml:space="preserve">”고 </w:t>
      </w:r>
      <w:r>
        <w:rPr>
          <w:rFonts w:ascii="맑은 고딕" w:eastAsia="맑은 고딕" w:hAnsi="맑은 고딕" w:cs="Times New Roman" w:hint="eastAsia"/>
          <w:sz w:val="22"/>
        </w:rPr>
        <w:t>말</w:t>
      </w:r>
      <w:r w:rsidRPr="00FE4A3E">
        <w:rPr>
          <w:rFonts w:ascii="맑은 고딕" w:eastAsia="맑은 고딕" w:hAnsi="맑은 고딕" w:cs="Times New Roman"/>
          <w:sz w:val="22"/>
        </w:rPr>
        <w:t>했다.</w:t>
      </w:r>
    </w:p>
    <w:p w:rsidR="00FE4A3E" w:rsidRPr="00C061A4" w:rsidRDefault="00FE4A3E" w:rsidP="00FE4A3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FE4A3E" w:rsidRPr="00F639B3" w:rsidRDefault="00FE4A3E" w:rsidP="00FE4A3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FE4A3E">
        <w:rPr>
          <w:rFonts w:ascii="맑은 고딕" w:eastAsia="맑은 고딕" w:hAnsi="맑은 고딕" w:cs="Times New Roman" w:hint="eastAsia"/>
          <w:sz w:val="22"/>
        </w:rPr>
        <w:t>한미약품</w:t>
      </w:r>
      <w:r w:rsidRPr="00FE4A3E">
        <w:rPr>
          <w:rFonts w:ascii="맑은 고딕" w:eastAsia="맑은 고딕" w:hAnsi="맑은 고딕" w:cs="Times New Roman"/>
          <w:sz w:val="22"/>
        </w:rPr>
        <w:t xml:space="preserve"> 마케팅사업부 박명희</w:t>
      </w:r>
      <w:r w:rsidR="00774D3B">
        <w:rPr>
          <w:rFonts w:ascii="맑은 고딕" w:eastAsia="맑은 고딕" w:hAnsi="맑은 고딕" w:cs="Times New Roman" w:hint="eastAsia"/>
          <w:sz w:val="22"/>
        </w:rPr>
        <w:t xml:space="preserve"> 전무이사는</w:t>
      </w:r>
      <w:r w:rsidRPr="00FE4A3E">
        <w:rPr>
          <w:rFonts w:ascii="맑은 고딕" w:eastAsia="맑은 고딕" w:hAnsi="맑은 고딕" w:cs="Times New Roman"/>
          <w:sz w:val="22"/>
        </w:rPr>
        <w:t xml:space="preserve"> “</w:t>
      </w:r>
      <w:r w:rsidR="00DC4ABB">
        <w:rPr>
          <w:rFonts w:ascii="맑은 고딕" w:eastAsia="맑은 고딕" w:hAnsi="맑은 고딕" w:cs="Times New Roman"/>
          <w:sz w:val="22"/>
        </w:rPr>
        <w:t>’</w:t>
      </w:r>
      <w:r w:rsidRPr="00FE4A3E">
        <w:rPr>
          <w:rFonts w:ascii="맑은 고딕" w:eastAsia="맑은 고딕" w:hAnsi="맑은 고딕" w:cs="Times New Roman"/>
          <w:sz w:val="22"/>
        </w:rPr>
        <w:t>아모잘탄</w:t>
      </w:r>
      <w:r w:rsidR="00DC4ABB">
        <w:rPr>
          <w:rFonts w:ascii="맑은 고딕" w:eastAsia="맑은 고딕" w:hAnsi="맑은 고딕" w:cs="Times New Roman"/>
          <w:sz w:val="22"/>
        </w:rPr>
        <w:t>’</w:t>
      </w:r>
      <w:r w:rsidRPr="00FE4A3E">
        <w:rPr>
          <w:rFonts w:ascii="맑은 고딕" w:eastAsia="맑은 고딕" w:hAnsi="맑은 고딕" w:cs="Times New Roman"/>
          <w:sz w:val="22"/>
        </w:rPr>
        <w:t xml:space="preserve">은 지난 10년간 꾸준한 근거중심 </w:t>
      </w:r>
      <w:r w:rsidR="00A427BE">
        <w:rPr>
          <w:rFonts w:ascii="맑은 고딕" w:eastAsia="맑은 고딕" w:hAnsi="맑은 고딕" w:cs="Times New Roman"/>
          <w:sz w:val="22"/>
        </w:rPr>
        <w:t>마케팅</w:t>
      </w:r>
      <w:r w:rsidR="00A427BE">
        <w:rPr>
          <w:rFonts w:ascii="맑은 고딕" w:eastAsia="맑은 고딕" w:hAnsi="맑은 고딕" w:cs="Times New Roman" w:hint="eastAsia"/>
          <w:sz w:val="22"/>
        </w:rPr>
        <w:t xml:space="preserve">으로 </w:t>
      </w:r>
      <w:r w:rsidR="00E900C0">
        <w:rPr>
          <w:rFonts w:ascii="맑은 고딕" w:eastAsia="맑은 고딕" w:hAnsi="맑은 고딕" w:cs="Times New Roman" w:hint="eastAsia"/>
          <w:sz w:val="22"/>
        </w:rPr>
        <w:t xml:space="preserve">유효성과 내약성을 입증한 </w:t>
      </w:r>
      <w:r w:rsidRPr="00FE4A3E">
        <w:rPr>
          <w:rFonts w:ascii="맑은 고딕" w:eastAsia="맑은 고딕" w:hAnsi="맑은 고딕" w:cs="Times New Roman"/>
          <w:sz w:val="22"/>
        </w:rPr>
        <w:t>한미약품</w:t>
      </w:r>
      <w:r w:rsidR="00774D3B">
        <w:rPr>
          <w:rFonts w:ascii="맑은 고딕" w:eastAsia="맑은 고딕" w:hAnsi="맑은 고딕" w:cs="Times New Roman" w:hint="eastAsia"/>
          <w:sz w:val="22"/>
        </w:rPr>
        <w:t xml:space="preserve">의 </w:t>
      </w:r>
      <w:r w:rsidRPr="00FE4A3E">
        <w:rPr>
          <w:rFonts w:ascii="맑은 고딕" w:eastAsia="맑은 고딕" w:hAnsi="맑은 고딕" w:cs="Times New Roman"/>
          <w:sz w:val="22"/>
        </w:rPr>
        <w:t xml:space="preserve">대표 </w:t>
      </w:r>
      <w:r w:rsidR="00C061A4">
        <w:rPr>
          <w:rFonts w:ascii="맑은 고딕" w:eastAsia="맑은 고딕" w:hAnsi="맑은 고딕" w:cs="Times New Roman" w:hint="eastAsia"/>
          <w:sz w:val="22"/>
        </w:rPr>
        <w:t>제품으로,</w:t>
      </w:r>
      <w:r w:rsidR="00C061A4">
        <w:rPr>
          <w:rFonts w:ascii="맑은 고딕" w:eastAsia="맑은 고딕" w:hAnsi="맑은 고딕" w:cs="Times New Roman"/>
          <w:sz w:val="22"/>
        </w:rPr>
        <w:t xml:space="preserve"> </w:t>
      </w:r>
      <w:r w:rsidR="00C061A4">
        <w:rPr>
          <w:rFonts w:ascii="맑은 고딕" w:eastAsia="맑은 고딕" w:hAnsi="맑은 고딕" w:cs="Times New Roman" w:hint="eastAsia"/>
          <w:sz w:val="22"/>
        </w:rPr>
        <w:t>최근 파이프라인</w:t>
      </w:r>
      <w:r w:rsidR="00ED2CA1">
        <w:rPr>
          <w:rFonts w:ascii="맑은 고딕" w:eastAsia="맑은 고딕" w:hAnsi="맑은 고딕" w:cs="Times New Roman" w:hint="eastAsia"/>
          <w:sz w:val="22"/>
        </w:rPr>
        <w:t xml:space="preserve">을 </w:t>
      </w:r>
      <w:r w:rsidR="00C061A4">
        <w:rPr>
          <w:rFonts w:ascii="맑은 고딕" w:eastAsia="맑은 고딕" w:hAnsi="맑은 고딕" w:cs="Times New Roman" w:hint="eastAsia"/>
          <w:sz w:val="22"/>
        </w:rPr>
        <w:t>확장</w:t>
      </w:r>
      <w:r w:rsidR="00ED2CA1">
        <w:rPr>
          <w:rFonts w:ascii="맑은 고딕" w:eastAsia="맑은 고딕" w:hAnsi="맑은 고딕" w:cs="Times New Roman" w:hint="eastAsia"/>
          <w:sz w:val="22"/>
        </w:rPr>
        <w:t>하며</w:t>
      </w:r>
      <w:r w:rsidR="00C061A4">
        <w:rPr>
          <w:rFonts w:ascii="맑은 고딕" w:eastAsia="맑은 고딕" w:hAnsi="맑은 고딕" w:cs="Times New Roman" w:hint="eastAsia"/>
          <w:sz w:val="22"/>
        </w:rPr>
        <w:t xml:space="preserve"> 패밀리 진영을 갖췄다</w:t>
      </w:r>
      <w:r w:rsidRPr="00FE4A3E">
        <w:rPr>
          <w:rFonts w:ascii="맑은 고딕" w:eastAsia="맑은 고딕" w:hAnsi="맑은 고딕" w:cs="Times New Roman"/>
          <w:sz w:val="22"/>
        </w:rPr>
        <w:t>”며 “</w:t>
      </w:r>
      <w:r w:rsidR="00A427BE">
        <w:rPr>
          <w:rFonts w:ascii="맑은 고딕" w:eastAsia="맑은 고딕" w:hAnsi="맑은 고딕" w:cs="Times New Roman" w:hint="eastAsia"/>
          <w:sz w:val="22"/>
        </w:rPr>
        <w:t xml:space="preserve">다양한 </w:t>
      </w:r>
      <w:r w:rsidR="00F639B3">
        <w:rPr>
          <w:rFonts w:ascii="맑은 고딕" w:eastAsia="맑은 고딕" w:hAnsi="맑은 고딕" w:cs="Times New Roman" w:hint="eastAsia"/>
          <w:sz w:val="22"/>
        </w:rPr>
        <w:t>산학연</w:t>
      </w:r>
      <w:r w:rsidR="001B2669">
        <w:rPr>
          <w:rFonts w:ascii="맑은 고딕" w:eastAsia="맑은 고딕" w:hAnsi="맑은 고딕" w:cs="Times New Roman" w:hint="eastAsia"/>
          <w:sz w:val="22"/>
        </w:rPr>
        <w:t xml:space="preserve">과의 </w:t>
      </w:r>
      <w:r w:rsidR="00774D3B">
        <w:rPr>
          <w:rFonts w:ascii="맑은 고딕" w:eastAsia="맑은 고딕" w:hAnsi="맑은 고딕" w:cs="Times New Roman" w:hint="eastAsia"/>
          <w:sz w:val="22"/>
        </w:rPr>
        <w:t xml:space="preserve">협력을 </w:t>
      </w:r>
      <w:r w:rsidR="00A427BE">
        <w:rPr>
          <w:rFonts w:ascii="맑은 고딕" w:eastAsia="맑은 고딕" w:hAnsi="맑은 고딕" w:cs="Times New Roman" w:hint="eastAsia"/>
          <w:sz w:val="22"/>
        </w:rPr>
        <w:t xml:space="preserve">통해 </w:t>
      </w:r>
      <w:r w:rsidR="00DC4ABB">
        <w:rPr>
          <w:rFonts w:ascii="맑은 고딕" w:eastAsia="맑은 고딕" w:hAnsi="맑은 고딕" w:cs="Times New Roman"/>
          <w:sz w:val="22"/>
        </w:rPr>
        <w:t>‘</w:t>
      </w:r>
      <w:r w:rsidR="00F639B3">
        <w:rPr>
          <w:rFonts w:ascii="맑은 고딕" w:eastAsia="맑은 고딕" w:hAnsi="맑은 고딕" w:cs="Times New Roman" w:hint="eastAsia"/>
          <w:sz w:val="22"/>
        </w:rPr>
        <w:t xml:space="preserve">아모잘탄 </w:t>
      </w:r>
      <w:r w:rsidRPr="00FE4A3E">
        <w:rPr>
          <w:rFonts w:ascii="맑은 고딕" w:eastAsia="맑은 고딕" w:hAnsi="맑은 고딕" w:cs="Times New Roman"/>
          <w:sz w:val="22"/>
        </w:rPr>
        <w:t>패밀리</w:t>
      </w:r>
      <w:r w:rsidR="00DC4ABB">
        <w:rPr>
          <w:rFonts w:ascii="맑은 고딕" w:eastAsia="맑은 고딕" w:hAnsi="맑은 고딕" w:cs="Times New Roman"/>
          <w:sz w:val="22"/>
        </w:rPr>
        <w:t>’</w:t>
      </w:r>
      <w:r w:rsidR="00F639B3">
        <w:rPr>
          <w:rFonts w:ascii="맑은 고딕" w:eastAsia="맑은 고딕" w:hAnsi="맑은 고딕" w:cs="Times New Roman" w:hint="eastAsia"/>
          <w:sz w:val="22"/>
        </w:rPr>
        <w:t xml:space="preserve">의 </w:t>
      </w:r>
      <w:r w:rsidR="00E900C0">
        <w:rPr>
          <w:rFonts w:ascii="맑은 고딕" w:eastAsia="맑은 고딕" w:hAnsi="맑은 고딕" w:cs="Times New Roman" w:hint="eastAsia"/>
          <w:sz w:val="22"/>
        </w:rPr>
        <w:t xml:space="preserve">우수성을 </w:t>
      </w:r>
      <w:r w:rsidR="00E900C0">
        <w:rPr>
          <w:rFonts w:ascii="맑은 고딕" w:eastAsia="맑은 고딕" w:hAnsi="맑은 고딕" w:cs="Times New Roman"/>
          <w:sz w:val="22"/>
        </w:rPr>
        <w:t>적극</w:t>
      </w:r>
      <w:r w:rsidR="00E900C0">
        <w:rPr>
          <w:rFonts w:ascii="맑은 고딕" w:eastAsia="맑은 고딕" w:hAnsi="맑은 고딕" w:cs="Times New Roman" w:hint="eastAsia"/>
          <w:sz w:val="22"/>
        </w:rPr>
        <w:t>적으로</w:t>
      </w:r>
      <w:r w:rsidRPr="00FE4A3E">
        <w:rPr>
          <w:rFonts w:ascii="맑은 고딕" w:eastAsia="맑은 고딕" w:hAnsi="맑은 고딕" w:cs="Times New Roman"/>
          <w:sz w:val="22"/>
        </w:rPr>
        <w:t xml:space="preserve"> </w:t>
      </w:r>
      <w:r w:rsidR="00A427BE">
        <w:rPr>
          <w:rFonts w:ascii="맑은 고딕" w:eastAsia="맑은 고딕" w:hAnsi="맑은 고딕" w:cs="Times New Roman" w:hint="eastAsia"/>
          <w:sz w:val="22"/>
        </w:rPr>
        <w:t>알릴 수 있도록 노력하</w:t>
      </w:r>
      <w:r w:rsidR="00F639B3">
        <w:rPr>
          <w:rFonts w:ascii="맑은 고딕" w:eastAsia="맑은 고딕" w:hAnsi="맑은 고딕" w:cs="Times New Roman" w:hint="eastAsia"/>
          <w:sz w:val="22"/>
        </w:rPr>
        <w:t>겠다</w:t>
      </w:r>
      <w:r w:rsidRPr="00FE4A3E">
        <w:rPr>
          <w:rFonts w:ascii="맑은 고딕" w:eastAsia="맑은 고딕" w:hAnsi="맑은 고딕" w:cs="Times New Roman"/>
          <w:sz w:val="22"/>
        </w:rPr>
        <w:t>”</w:t>
      </w:r>
      <w:r w:rsidR="00F639B3">
        <w:rPr>
          <w:rFonts w:ascii="맑은 고딕" w:eastAsia="맑은 고딕" w:hAnsi="맑은 고딕" w:cs="Times New Roman" w:hint="eastAsia"/>
          <w:sz w:val="22"/>
        </w:rPr>
        <w:t xml:space="preserve">고 </w:t>
      </w:r>
      <w:r w:rsidR="00774D3B">
        <w:rPr>
          <w:rFonts w:ascii="맑은 고딕" w:eastAsia="맑은 고딕" w:hAnsi="맑은 고딕" w:cs="Times New Roman" w:hint="eastAsia"/>
          <w:sz w:val="22"/>
        </w:rPr>
        <w:t>말</w:t>
      </w:r>
      <w:r w:rsidR="00F639B3">
        <w:rPr>
          <w:rFonts w:ascii="맑은 고딕" w:eastAsia="맑은 고딕" w:hAnsi="맑은 고딕" w:cs="Times New Roman" w:hint="eastAsia"/>
          <w:sz w:val="22"/>
        </w:rPr>
        <w:t xml:space="preserve">했다. </w:t>
      </w:r>
    </w:p>
    <w:p w:rsidR="001B0B98" w:rsidRPr="00D859A4" w:rsidRDefault="001B0B98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6D08E2" w:rsidRPr="002A6650" w:rsidRDefault="006D08E2" w:rsidP="00DF50ED">
      <w:pPr>
        <w:spacing w:after="0" w:line="192" w:lineRule="auto"/>
        <w:jc w:val="right"/>
        <w:rPr>
          <w:rFonts w:ascii="맑은 고딕" w:eastAsia="맑은 고딕" w:hAnsi="맑은 고딕" w:cs="Times New Roman"/>
          <w:sz w:val="22"/>
        </w:rPr>
      </w:pPr>
      <w:r w:rsidRPr="00614F24">
        <w:rPr>
          <w:rFonts w:hint="eastAsia"/>
          <w:b/>
          <w:sz w:val="22"/>
        </w:rPr>
        <w:t>&lt;끝&gt;</w:t>
      </w:r>
    </w:p>
    <w:sectPr w:rsidR="006D08E2" w:rsidRPr="002A6650" w:rsidSect="00E07B87">
      <w:headerReference w:type="default" r:id="rId9"/>
      <w:pgSz w:w="11906" w:h="16838"/>
      <w:pgMar w:top="1530" w:right="1440" w:bottom="1440" w:left="1440" w:header="0" w:footer="10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ED2" w:rsidRDefault="00060ED2" w:rsidP="00E32DD0">
      <w:pPr>
        <w:spacing w:after="0" w:line="240" w:lineRule="auto"/>
      </w:pPr>
      <w:r>
        <w:separator/>
      </w:r>
    </w:p>
  </w:endnote>
  <w:endnote w:type="continuationSeparator" w:id="0">
    <w:p w:rsidR="00060ED2" w:rsidRDefault="00060ED2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ED2" w:rsidRDefault="00060ED2" w:rsidP="00E32DD0">
      <w:pPr>
        <w:spacing w:after="0" w:line="240" w:lineRule="auto"/>
      </w:pPr>
      <w:r>
        <w:separator/>
      </w:r>
    </w:p>
  </w:footnote>
  <w:footnote w:type="continuationSeparator" w:id="0">
    <w:p w:rsidR="00060ED2" w:rsidRDefault="00060ED2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270" w:rsidRDefault="00975144" w:rsidP="00E07B87">
    <w:pPr>
      <w:pStyle w:val="a3"/>
      <w:ind w:leftChars="-709" w:left="-1418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-913765</wp:posOffset>
          </wp:positionH>
          <wp:positionV relativeFrom="margin">
            <wp:posOffset>-1058545</wp:posOffset>
          </wp:positionV>
          <wp:extent cx="7595870" cy="1551940"/>
          <wp:effectExtent l="0" t="0" r="5080" b="0"/>
          <wp:wrapSquare wrapText="bothSides"/>
          <wp:docPr id="2" name="그림 2" descr="C:\Users\admin\Desktop\홍보팀상단바7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홍보팀상단바7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55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05C50"/>
    <w:rsid w:val="00046DE9"/>
    <w:rsid w:val="00060ED2"/>
    <w:rsid w:val="00061652"/>
    <w:rsid w:val="00067A80"/>
    <w:rsid w:val="00074D58"/>
    <w:rsid w:val="000A0184"/>
    <w:rsid w:val="000A54F4"/>
    <w:rsid w:val="000A756C"/>
    <w:rsid w:val="000B1DB4"/>
    <w:rsid w:val="000B21FA"/>
    <w:rsid w:val="000B3D72"/>
    <w:rsid w:val="000C30B7"/>
    <w:rsid w:val="000D72B4"/>
    <w:rsid w:val="000D7AAF"/>
    <w:rsid w:val="000E3804"/>
    <w:rsid w:val="000F7107"/>
    <w:rsid w:val="00103694"/>
    <w:rsid w:val="0011699F"/>
    <w:rsid w:val="001417F7"/>
    <w:rsid w:val="00147F4A"/>
    <w:rsid w:val="00165E93"/>
    <w:rsid w:val="001673B2"/>
    <w:rsid w:val="00171B96"/>
    <w:rsid w:val="001818B9"/>
    <w:rsid w:val="00192E1C"/>
    <w:rsid w:val="00197989"/>
    <w:rsid w:val="00197BEC"/>
    <w:rsid w:val="001B0B98"/>
    <w:rsid w:val="001B2669"/>
    <w:rsid w:val="001B618E"/>
    <w:rsid w:val="001C549A"/>
    <w:rsid w:val="001C573B"/>
    <w:rsid w:val="001C78E5"/>
    <w:rsid w:val="001E3454"/>
    <w:rsid w:val="001E6C96"/>
    <w:rsid w:val="001F1BA3"/>
    <w:rsid w:val="001F2734"/>
    <w:rsid w:val="001F3E27"/>
    <w:rsid w:val="001F7F9B"/>
    <w:rsid w:val="00210453"/>
    <w:rsid w:val="0021072E"/>
    <w:rsid w:val="00211FA8"/>
    <w:rsid w:val="00212685"/>
    <w:rsid w:val="00215306"/>
    <w:rsid w:val="0022112C"/>
    <w:rsid w:val="00223179"/>
    <w:rsid w:val="002315B7"/>
    <w:rsid w:val="00253090"/>
    <w:rsid w:val="00265E08"/>
    <w:rsid w:val="00287A44"/>
    <w:rsid w:val="002A508F"/>
    <w:rsid w:val="002A6650"/>
    <w:rsid w:val="002B1CCA"/>
    <w:rsid w:val="002B1DEF"/>
    <w:rsid w:val="002C0BAE"/>
    <w:rsid w:val="002C0F23"/>
    <w:rsid w:val="002C445C"/>
    <w:rsid w:val="002C4EA5"/>
    <w:rsid w:val="002D4D8F"/>
    <w:rsid w:val="002D5117"/>
    <w:rsid w:val="002E4A32"/>
    <w:rsid w:val="002F7B00"/>
    <w:rsid w:val="003150AD"/>
    <w:rsid w:val="003176BD"/>
    <w:rsid w:val="003205E9"/>
    <w:rsid w:val="003240B2"/>
    <w:rsid w:val="00327CD3"/>
    <w:rsid w:val="00331733"/>
    <w:rsid w:val="00331A9F"/>
    <w:rsid w:val="0034442E"/>
    <w:rsid w:val="00347C86"/>
    <w:rsid w:val="00383270"/>
    <w:rsid w:val="00384102"/>
    <w:rsid w:val="00384AD3"/>
    <w:rsid w:val="00384E47"/>
    <w:rsid w:val="003972E9"/>
    <w:rsid w:val="003A5365"/>
    <w:rsid w:val="003B0F8E"/>
    <w:rsid w:val="003C3F13"/>
    <w:rsid w:val="003C44A1"/>
    <w:rsid w:val="003D006A"/>
    <w:rsid w:val="003D28C9"/>
    <w:rsid w:val="003E39C1"/>
    <w:rsid w:val="00400AD3"/>
    <w:rsid w:val="00411A1E"/>
    <w:rsid w:val="00425AD8"/>
    <w:rsid w:val="00427B5E"/>
    <w:rsid w:val="00432DE7"/>
    <w:rsid w:val="004409FE"/>
    <w:rsid w:val="0044420E"/>
    <w:rsid w:val="0044725B"/>
    <w:rsid w:val="00452D9A"/>
    <w:rsid w:val="00455FD4"/>
    <w:rsid w:val="00464346"/>
    <w:rsid w:val="00464F52"/>
    <w:rsid w:val="00483AAE"/>
    <w:rsid w:val="004A483F"/>
    <w:rsid w:val="004B374D"/>
    <w:rsid w:val="004C6E0A"/>
    <w:rsid w:val="004E2287"/>
    <w:rsid w:val="004E32DE"/>
    <w:rsid w:val="004E4B7A"/>
    <w:rsid w:val="004F5925"/>
    <w:rsid w:val="005021B1"/>
    <w:rsid w:val="005060D9"/>
    <w:rsid w:val="0051094A"/>
    <w:rsid w:val="00521A0B"/>
    <w:rsid w:val="0052738E"/>
    <w:rsid w:val="005378B8"/>
    <w:rsid w:val="00540605"/>
    <w:rsid w:val="00540ADC"/>
    <w:rsid w:val="00546339"/>
    <w:rsid w:val="00551A48"/>
    <w:rsid w:val="00567C6B"/>
    <w:rsid w:val="005717F0"/>
    <w:rsid w:val="00573866"/>
    <w:rsid w:val="00574BA9"/>
    <w:rsid w:val="0058783E"/>
    <w:rsid w:val="00590548"/>
    <w:rsid w:val="005D4270"/>
    <w:rsid w:val="005D4B14"/>
    <w:rsid w:val="005E53FE"/>
    <w:rsid w:val="005E60CF"/>
    <w:rsid w:val="005F3823"/>
    <w:rsid w:val="0060337F"/>
    <w:rsid w:val="00614B32"/>
    <w:rsid w:val="00620758"/>
    <w:rsid w:val="006254C3"/>
    <w:rsid w:val="006418CF"/>
    <w:rsid w:val="00641B99"/>
    <w:rsid w:val="006544F8"/>
    <w:rsid w:val="00664A09"/>
    <w:rsid w:val="00670EA7"/>
    <w:rsid w:val="00672B35"/>
    <w:rsid w:val="00674E22"/>
    <w:rsid w:val="00675567"/>
    <w:rsid w:val="00675B1A"/>
    <w:rsid w:val="006804E9"/>
    <w:rsid w:val="00683383"/>
    <w:rsid w:val="00685218"/>
    <w:rsid w:val="00691AA1"/>
    <w:rsid w:val="00692174"/>
    <w:rsid w:val="00695BC0"/>
    <w:rsid w:val="006D08E2"/>
    <w:rsid w:val="006D26F8"/>
    <w:rsid w:val="006E3E45"/>
    <w:rsid w:val="006E4504"/>
    <w:rsid w:val="006E6D5D"/>
    <w:rsid w:val="006F67B8"/>
    <w:rsid w:val="007033E5"/>
    <w:rsid w:val="00735FF7"/>
    <w:rsid w:val="0073753B"/>
    <w:rsid w:val="00760DFD"/>
    <w:rsid w:val="0076389C"/>
    <w:rsid w:val="00774D3B"/>
    <w:rsid w:val="00781BE5"/>
    <w:rsid w:val="007859E4"/>
    <w:rsid w:val="00793C52"/>
    <w:rsid w:val="007A055A"/>
    <w:rsid w:val="007A482E"/>
    <w:rsid w:val="007B090F"/>
    <w:rsid w:val="007B21D9"/>
    <w:rsid w:val="007D328F"/>
    <w:rsid w:val="007D4063"/>
    <w:rsid w:val="007D6633"/>
    <w:rsid w:val="007E6FFB"/>
    <w:rsid w:val="007E78C9"/>
    <w:rsid w:val="007F4680"/>
    <w:rsid w:val="00804A0D"/>
    <w:rsid w:val="00805CDF"/>
    <w:rsid w:val="008202C8"/>
    <w:rsid w:val="00820358"/>
    <w:rsid w:val="0082725A"/>
    <w:rsid w:val="0082739E"/>
    <w:rsid w:val="00834DB8"/>
    <w:rsid w:val="008421A3"/>
    <w:rsid w:val="00860055"/>
    <w:rsid w:val="00861D51"/>
    <w:rsid w:val="00871DD8"/>
    <w:rsid w:val="00893874"/>
    <w:rsid w:val="008A2388"/>
    <w:rsid w:val="008A3E78"/>
    <w:rsid w:val="008B0EB4"/>
    <w:rsid w:val="008C7836"/>
    <w:rsid w:val="008D237F"/>
    <w:rsid w:val="008D6139"/>
    <w:rsid w:val="008D616C"/>
    <w:rsid w:val="008E2262"/>
    <w:rsid w:val="008E45B5"/>
    <w:rsid w:val="008F0AA1"/>
    <w:rsid w:val="008F638A"/>
    <w:rsid w:val="0090061B"/>
    <w:rsid w:val="00904443"/>
    <w:rsid w:val="00910E2B"/>
    <w:rsid w:val="00911192"/>
    <w:rsid w:val="00913E71"/>
    <w:rsid w:val="00915358"/>
    <w:rsid w:val="0091691A"/>
    <w:rsid w:val="00944F67"/>
    <w:rsid w:val="00966F29"/>
    <w:rsid w:val="00974732"/>
    <w:rsid w:val="00975144"/>
    <w:rsid w:val="009777E2"/>
    <w:rsid w:val="009945C7"/>
    <w:rsid w:val="009A1A30"/>
    <w:rsid w:val="009A1ED3"/>
    <w:rsid w:val="009A5288"/>
    <w:rsid w:val="009B475E"/>
    <w:rsid w:val="009B784D"/>
    <w:rsid w:val="009C1D60"/>
    <w:rsid w:val="009C4062"/>
    <w:rsid w:val="009D54FD"/>
    <w:rsid w:val="009D7DB1"/>
    <w:rsid w:val="00A10DD7"/>
    <w:rsid w:val="00A27E46"/>
    <w:rsid w:val="00A34C01"/>
    <w:rsid w:val="00A427BE"/>
    <w:rsid w:val="00A46B24"/>
    <w:rsid w:val="00A557E4"/>
    <w:rsid w:val="00A733E3"/>
    <w:rsid w:val="00A94B4E"/>
    <w:rsid w:val="00A97F21"/>
    <w:rsid w:val="00AB2168"/>
    <w:rsid w:val="00AB2589"/>
    <w:rsid w:val="00AB7533"/>
    <w:rsid w:val="00AC73E1"/>
    <w:rsid w:val="00AD0A06"/>
    <w:rsid w:val="00AD649E"/>
    <w:rsid w:val="00AD66FF"/>
    <w:rsid w:val="00B15EAF"/>
    <w:rsid w:val="00B16FD6"/>
    <w:rsid w:val="00B25026"/>
    <w:rsid w:val="00B34E1F"/>
    <w:rsid w:val="00B37348"/>
    <w:rsid w:val="00B4247D"/>
    <w:rsid w:val="00B66736"/>
    <w:rsid w:val="00B74220"/>
    <w:rsid w:val="00B86E8B"/>
    <w:rsid w:val="00B9327F"/>
    <w:rsid w:val="00B9452A"/>
    <w:rsid w:val="00BA36AE"/>
    <w:rsid w:val="00BA5AA5"/>
    <w:rsid w:val="00BA77BD"/>
    <w:rsid w:val="00BC4C91"/>
    <w:rsid w:val="00BD0E16"/>
    <w:rsid w:val="00BD651E"/>
    <w:rsid w:val="00BE5CF1"/>
    <w:rsid w:val="00C04723"/>
    <w:rsid w:val="00C061A4"/>
    <w:rsid w:val="00C06CC3"/>
    <w:rsid w:val="00C13304"/>
    <w:rsid w:val="00C23C08"/>
    <w:rsid w:val="00C23C2A"/>
    <w:rsid w:val="00C34826"/>
    <w:rsid w:val="00C35159"/>
    <w:rsid w:val="00C47C46"/>
    <w:rsid w:val="00C6143F"/>
    <w:rsid w:val="00C630A1"/>
    <w:rsid w:val="00C677EA"/>
    <w:rsid w:val="00C70442"/>
    <w:rsid w:val="00C75855"/>
    <w:rsid w:val="00C82A44"/>
    <w:rsid w:val="00C832D0"/>
    <w:rsid w:val="00C96938"/>
    <w:rsid w:val="00CA143B"/>
    <w:rsid w:val="00CA43E3"/>
    <w:rsid w:val="00CA486A"/>
    <w:rsid w:val="00CE0B0C"/>
    <w:rsid w:val="00D078A4"/>
    <w:rsid w:val="00D106AD"/>
    <w:rsid w:val="00D13E35"/>
    <w:rsid w:val="00D310DC"/>
    <w:rsid w:val="00D31592"/>
    <w:rsid w:val="00D40E8A"/>
    <w:rsid w:val="00D442DE"/>
    <w:rsid w:val="00D46CB6"/>
    <w:rsid w:val="00D47376"/>
    <w:rsid w:val="00D54FE4"/>
    <w:rsid w:val="00D55E2B"/>
    <w:rsid w:val="00D656E5"/>
    <w:rsid w:val="00D66148"/>
    <w:rsid w:val="00D76004"/>
    <w:rsid w:val="00D80DDE"/>
    <w:rsid w:val="00D859A4"/>
    <w:rsid w:val="00D9648D"/>
    <w:rsid w:val="00DA550A"/>
    <w:rsid w:val="00DC34ED"/>
    <w:rsid w:val="00DC4ABB"/>
    <w:rsid w:val="00DD3476"/>
    <w:rsid w:val="00DF3C31"/>
    <w:rsid w:val="00DF50ED"/>
    <w:rsid w:val="00E04198"/>
    <w:rsid w:val="00E07B87"/>
    <w:rsid w:val="00E26F44"/>
    <w:rsid w:val="00E32DD0"/>
    <w:rsid w:val="00E436FC"/>
    <w:rsid w:val="00E651A1"/>
    <w:rsid w:val="00E834B6"/>
    <w:rsid w:val="00E900C0"/>
    <w:rsid w:val="00E9352F"/>
    <w:rsid w:val="00E969BA"/>
    <w:rsid w:val="00E9784E"/>
    <w:rsid w:val="00EC34EB"/>
    <w:rsid w:val="00ED2CA1"/>
    <w:rsid w:val="00ED45BD"/>
    <w:rsid w:val="00ED5ED3"/>
    <w:rsid w:val="00EF03BC"/>
    <w:rsid w:val="00F02F8F"/>
    <w:rsid w:val="00F0434D"/>
    <w:rsid w:val="00F045D4"/>
    <w:rsid w:val="00F23EF3"/>
    <w:rsid w:val="00F24BA4"/>
    <w:rsid w:val="00F447F7"/>
    <w:rsid w:val="00F4631B"/>
    <w:rsid w:val="00F61552"/>
    <w:rsid w:val="00F639B3"/>
    <w:rsid w:val="00F64785"/>
    <w:rsid w:val="00F72940"/>
    <w:rsid w:val="00F756CA"/>
    <w:rsid w:val="00F8349A"/>
    <w:rsid w:val="00F90BE6"/>
    <w:rsid w:val="00FA3162"/>
    <w:rsid w:val="00FB2229"/>
    <w:rsid w:val="00FB4409"/>
    <w:rsid w:val="00FC758B"/>
    <w:rsid w:val="00FD1CFF"/>
    <w:rsid w:val="00FE451F"/>
    <w:rsid w:val="00FE4A3E"/>
    <w:rsid w:val="00FF01B4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CCEF5C"/>
  <w15:docId w15:val="{4398CC23-088D-41D8-BAB3-AC6C6395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3B525-4899-470A-8BA6-473C5E3CB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2018-01-17T01:44:00Z</cp:lastPrinted>
  <dcterms:created xsi:type="dcterms:W3CDTF">2018-10-15T02:02:00Z</dcterms:created>
  <dcterms:modified xsi:type="dcterms:W3CDTF">2018-10-16T00:17:00Z</dcterms:modified>
</cp:coreProperties>
</file>