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42" w:rightFromText="142" w:vertAnchor="text" w:horzAnchor="margin" w:tblpY="86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2613"/>
      </w:tblGrid>
      <w:tr w:rsidR="00D01350" w:rsidRPr="00B70C5F" w:rsidTr="00223CC8">
        <w:tc>
          <w:tcPr>
            <w:tcW w:w="1384" w:type="dxa"/>
          </w:tcPr>
          <w:p w:rsidR="00D01350" w:rsidRPr="00B70C5F" w:rsidRDefault="00D01350" w:rsidP="00223CC8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자료배포</w:t>
            </w:r>
          </w:p>
        </w:tc>
        <w:tc>
          <w:tcPr>
            <w:tcW w:w="7858" w:type="dxa"/>
            <w:gridSpan w:val="2"/>
          </w:tcPr>
          <w:p w:rsidR="00D01350" w:rsidRPr="00B70C5F" w:rsidRDefault="00095867" w:rsidP="00223CC8">
            <w:r>
              <w:rPr>
                <w:rFonts w:hint="eastAsia"/>
              </w:rPr>
              <w:t>2017.11.23</w:t>
            </w:r>
            <w:bookmarkStart w:id="0" w:name="_GoBack"/>
            <w:bookmarkEnd w:id="0"/>
          </w:p>
        </w:tc>
      </w:tr>
      <w:tr w:rsidR="00D01350" w:rsidRPr="00B70C5F" w:rsidTr="00223CC8">
        <w:tc>
          <w:tcPr>
            <w:tcW w:w="1384" w:type="dxa"/>
          </w:tcPr>
          <w:p w:rsidR="00D01350" w:rsidRPr="00B70C5F" w:rsidRDefault="00D01350" w:rsidP="00223CC8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보도요청</w:t>
            </w:r>
          </w:p>
        </w:tc>
        <w:tc>
          <w:tcPr>
            <w:tcW w:w="7858" w:type="dxa"/>
            <w:gridSpan w:val="2"/>
          </w:tcPr>
          <w:p w:rsidR="00D01350" w:rsidRPr="00B70C5F" w:rsidRDefault="00D01350" w:rsidP="00223CC8">
            <w:r w:rsidRPr="00B70C5F">
              <w:rPr>
                <w:rFonts w:hint="eastAsia"/>
              </w:rPr>
              <w:t>배포 이후</w:t>
            </w:r>
          </w:p>
        </w:tc>
      </w:tr>
      <w:tr w:rsidR="00D01350" w:rsidRPr="00B70C5F" w:rsidTr="00223CC8">
        <w:tc>
          <w:tcPr>
            <w:tcW w:w="1384" w:type="dxa"/>
            <w:vAlign w:val="center"/>
          </w:tcPr>
          <w:p w:rsidR="00D01350" w:rsidRPr="00B70C5F" w:rsidRDefault="00D01350" w:rsidP="00223CC8">
            <w:pPr>
              <w:jc w:val="center"/>
              <w:rPr>
                <w:b/>
              </w:rPr>
            </w:pPr>
            <w:r w:rsidRPr="00B70C5F">
              <w:rPr>
                <w:rFonts w:hint="eastAsia"/>
                <w:b/>
              </w:rPr>
              <w:t>문의</w:t>
            </w:r>
          </w:p>
        </w:tc>
        <w:tc>
          <w:tcPr>
            <w:tcW w:w="5245" w:type="dxa"/>
          </w:tcPr>
          <w:p w:rsidR="00D01350" w:rsidRPr="00B70C5F" w:rsidRDefault="00D01350" w:rsidP="00223CC8">
            <w:r w:rsidRPr="00B70C5F">
              <w:rPr>
                <w:rFonts w:hint="eastAsia"/>
              </w:rPr>
              <w:t xml:space="preserve">한승우 </w:t>
            </w:r>
            <w:r>
              <w:rPr>
                <w:rFonts w:hint="eastAsia"/>
              </w:rPr>
              <w:t>팀장</w:t>
            </w:r>
            <w:r w:rsidRPr="00B70C5F">
              <w:rPr>
                <w:rFonts w:hint="eastAsia"/>
              </w:rPr>
              <w:t xml:space="preserve"> T: 02 410 9056</w:t>
            </w:r>
            <w:r>
              <w:rPr>
                <w:rFonts w:hint="eastAsia"/>
              </w:rPr>
              <w:t xml:space="preserve"> </w:t>
            </w:r>
          </w:p>
          <w:p w:rsidR="00D01350" w:rsidRPr="00B70C5F" w:rsidRDefault="00D01350" w:rsidP="00223CC8">
            <w:r w:rsidRPr="00B70C5F">
              <w:rPr>
                <w:rFonts w:hint="eastAsia"/>
              </w:rPr>
              <w:t xml:space="preserve">최우진 </w:t>
            </w:r>
            <w:r>
              <w:rPr>
                <w:rFonts w:hint="eastAsia"/>
              </w:rPr>
              <w:t>과장</w:t>
            </w:r>
            <w:r w:rsidRPr="00B70C5F">
              <w:rPr>
                <w:rFonts w:hint="eastAsia"/>
              </w:rPr>
              <w:t xml:space="preserve"> T: 02 410 0416 </w:t>
            </w:r>
          </w:p>
          <w:p w:rsidR="00D01350" w:rsidRPr="00B70C5F" w:rsidRDefault="00D01350" w:rsidP="00223CC8">
            <w:r>
              <w:rPr>
                <w:rFonts w:hint="eastAsia"/>
              </w:rPr>
              <w:t>김지윤</w:t>
            </w:r>
            <w:r w:rsidRPr="00B70C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주임</w:t>
            </w:r>
            <w:r w:rsidRPr="00B70C5F">
              <w:rPr>
                <w:rFonts w:hint="eastAsia"/>
              </w:rPr>
              <w:t xml:space="preserve"> T: 02 410 </w:t>
            </w:r>
            <w:r>
              <w:rPr>
                <w:rFonts w:hint="eastAsia"/>
              </w:rPr>
              <w:t>8706</w:t>
            </w:r>
            <w:r w:rsidRPr="00B70C5F">
              <w:rPr>
                <w:rFonts w:hint="eastAsia"/>
              </w:rPr>
              <w:t xml:space="preserve"> </w:t>
            </w:r>
          </w:p>
        </w:tc>
        <w:tc>
          <w:tcPr>
            <w:tcW w:w="2613" w:type="dxa"/>
            <w:vAlign w:val="center"/>
          </w:tcPr>
          <w:p w:rsidR="00D01350" w:rsidRPr="00B70C5F" w:rsidRDefault="00D01350" w:rsidP="00223CC8">
            <w:r w:rsidRPr="00B70C5F">
              <w:rPr>
                <w:rFonts w:hint="eastAsia"/>
              </w:rPr>
              <w:t xml:space="preserve">Email: </w:t>
            </w:r>
          </w:p>
          <w:p w:rsidR="00D01350" w:rsidRPr="00B70C5F" w:rsidRDefault="00D01350" w:rsidP="00223CC8">
            <w:r w:rsidRPr="00B70C5F">
              <w:rPr>
                <w:rFonts w:hint="eastAsia"/>
              </w:rPr>
              <w:t>pa@hanmi.co.kr</w:t>
            </w:r>
          </w:p>
        </w:tc>
      </w:tr>
    </w:tbl>
    <w:p w:rsidR="007E6FFB" w:rsidRPr="00D01350" w:rsidRDefault="007E6FFB" w:rsidP="007E6FFB">
      <w:pPr>
        <w:spacing w:after="0" w:line="192" w:lineRule="auto"/>
        <w:ind w:firstLineChars="2100" w:firstLine="1260"/>
        <w:jc w:val="left"/>
        <w:rPr>
          <w:sz w:val="6"/>
          <w:szCs w:val="6"/>
        </w:rPr>
      </w:pPr>
    </w:p>
    <w:p w:rsidR="00147F4A" w:rsidRDefault="00147F4A" w:rsidP="00C832D0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E16975" w:rsidRPr="00D01350" w:rsidRDefault="00E16975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D01350" w:rsidRDefault="00D01350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857917" w:rsidRPr="007B0F0B" w:rsidRDefault="00857917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857917" w:rsidRPr="00857917" w:rsidRDefault="009A64B7" w:rsidP="00CA6160">
      <w:pPr>
        <w:spacing w:after="0" w:line="192" w:lineRule="auto"/>
        <w:rPr>
          <w:rFonts w:ascii="맑은 고딕" w:eastAsia="맑은 고딕" w:hAnsi="맑은 고딕" w:cs="Times New Roman"/>
          <w:b/>
          <w:bCs/>
          <w:sz w:val="36"/>
          <w:szCs w:val="36"/>
        </w:rPr>
      </w:pPr>
      <w:r w:rsidRPr="0085791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한미</w:t>
      </w:r>
      <w:r w:rsidR="00857917" w:rsidRPr="0085791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, 전국 소아</w:t>
      </w:r>
      <w:r w:rsidR="0085791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청소년</w:t>
      </w:r>
      <w:r w:rsidR="00857917" w:rsidRPr="0085791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과 개원의 대상 심포지엄 열어</w:t>
      </w:r>
      <w:r w:rsidR="0029663A" w:rsidRPr="00857917"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</w:t>
      </w:r>
    </w:p>
    <w:p w:rsidR="0029663A" w:rsidRPr="002A192C" w:rsidRDefault="0029663A" w:rsidP="0029663A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857917" w:rsidRDefault="00857917" w:rsidP="0029663A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18일 부산 힐튼호텔</w:t>
      </w:r>
      <w:r w:rsidR="0072595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서 진행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소청과 전문의 </w:t>
      </w:r>
      <w:r w:rsidR="0030593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15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0여명 참석</w:t>
      </w:r>
    </w:p>
    <w:p w:rsidR="00857917" w:rsidRPr="00857917" w:rsidRDefault="00725952" w:rsidP="0029663A">
      <w:pPr>
        <w:spacing w:after="0" w:line="192" w:lineRule="auto"/>
        <w:jc w:val="left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한미플루캡슐∙현탁용분말</w:t>
      </w:r>
      <w:r w:rsidR="00857917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등 </w:t>
      </w:r>
      <w:r w:rsidR="00091F3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국산 독감치료제 </w:t>
      </w:r>
      <w:r w:rsidR="00857917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최신지견 공유</w:t>
      </w:r>
    </w:p>
    <w:p w:rsidR="005455BF" w:rsidRDefault="001E7D2D" w:rsidP="005455BF">
      <w:pPr>
        <w:spacing w:after="0" w:line="192" w:lineRule="auto"/>
        <w:jc w:val="center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Arial"/>
          <w:noProof/>
          <w:color w:val="000000"/>
          <w:sz w:val="22"/>
        </w:rPr>
        <w:drawing>
          <wp:anchor distT="0" distB="0" distL="114300" distR="114300" simplePos="0" relativeHeight="251658240" behindDoc="0" locked="0" layoutInCell="1" allowOverlap="1" wp14:anchorId="44458EFE" wp14:editId="3B8B8030">
            <wp:simplePos x="0" y="0"/>
            <wp:positionH relativeFrom="margin">
              <wp:posOffset>192405</wp:posOffset>
            </wp:positionH>
            <wp:positionV relativeFrom="margin">
              <wp:posOffset>2950210</wp:posOffset>
            </wp:positionV>
            <wp:extent cx="5363845" cy="2236470"/>
            <wp:effectExtent l="0" t="0" r="8255" b="0"/>
            <wp:wrapSquare wrapText="bothSides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전국소아청소과개원의심포지엄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81" b="5310"/>
                    <a:stretch/>
                  </pic:blipFill>
                  <pic:spPr bwMode="auto">
                    <a:xfrm>
                      <a:off x="0" y="0"/>
                      <a:ext cx="5363845" cy="223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D2D" w:rsidRDefault="00994D46" w:rsidP="001E7D2D">
      <w:pPr>
        <w:spacing w:after="0" w:line="192" w:lineRule="auto"/>
        <w:ind w:firstLineChars="200" w:firstLine="360"/>
        <w:jc w:val="left"/>
        <w:rPr>
          <w:rFonts w:ascii="맑은 고딕" w:eastAsia="맑은 고딕" w:hAnsi="맑은 고딕" w:cs="Times New Roman"/>
          <w:b/>
          <w:sz w:val="18"/>
        </w:rPr>
      </w:pPr>
      <w:r w:rsidRPr="00DD27E5">
        <w:rPr>
          <w:rFonts w:ascii="맑은 고딕" w:eastAsia="맑은 고딕" w:hAnsi="맑은 고딕" w:cs="Times New Roman" w:hint="eastAsia"/>
          <w:b/>
          <w:sz w:val="18"/>
        </w:rPr>
        <w:t>&lt;사진</w:t>
      </w:r>
      <w:r>
        <w:rPr>
          <w:rFonts w:ascii="맑은 고딕" w:eastAsia="맑은 고딕" w:hAnsi="맑은 고딕" w:cs="Times New Roman" w:hint="eastAsia"/>
          <w:b/>
          <w:sz w:val="18"/>
        </w:rPr>
        <w:t xml:space="preserve">설명&gt; 지난 18일 </w:t>
      </w:r>
      <w:r>
        <w:rPr>
          <w:rFonts w:ascii="맑은 고딕" w:eastAsia="맑은 고딕" w:hAnsi="맑은 고딕" w:cs="Times New Roman"/>
          <w:b/>
          <w:sz w:val="18"/>
        </w:rPr>
        <w:t>부</w:t>
      </w:r>
      <w:r>
        <w:rPr>
          <w:rFonts w:ascii="맑은 고딕" w:eastAsia="맑은 고딕" w:hAnsi="맑은 고딕" w:cs="Times New Roman" w:hint="eastAsia"/>
          <w:b/>
          <w:sz w:val="18"/>
        </w:rPr>
        <w:t>산 힐튼호텔에서</w:t>
      </w:r>
      <w:r w:rsidR="00C54F37">
        <w:rPr>
          <w:rFonts w:ascii="맑은 고딕" w:eastAsia="맑은 고딕" w:hAnsi="맑은 고딕" w:cs="Times New Roman" w:hint="eastAsia"/>
          <w:b/>
          <w:sz w:val="18"/>
        </w:rPr>
        <w:t xml:space="preserve"> 150</w:t>
      </w:r>
      <w:r>
        <w:rPr>
          <w:rFonts w:ascii="맑은 고딕" w:eastAsia="맑은 고딕" w:hAnsi="맑은 고딕" w:cs="Times New Roman" w:hint="eastAsia"/>
          <w:b/>
          <w:sz w:val="18"/>
        </w:rPr>
        <w:t xml:space="preserve">여명이 참석한 가운데 열린 한미약품의 소아청소년과 </w:t>
      </w:r>
    </w:p>
    <w:p w:rsidR="00994D46" w:rsidRPr="00D81B14" w:rsidRDefault="00994D46" w:rsidP="001E7D2D">
      <w:pPr>
        <w:spacing w:after="0" w:line="192" w:lineRule="auto"/>
        <w:ind w:firstLineChars="200" w:firstLine="360"/>
        <w:rPr>
          <w:rFonts w:ascii="맑은 고딕" w:eastAsia="맑은 고딕" w:hAnsi="맑은 고딕" w:cs="Times New Roman"/>
          <w:b/>
          <w:sz w:val="18"/>
        </w:rPr>
      </w:pPr>
      <w:r>
        <w:rPr>
          <w:rFonts w:ascii="맑은 고딕" w:eastAsia="맑은 고딕" w:hAnsi="맑은 고딕" w:cs="Times New Roman" w:hint="eastAsia"/>
          <w:b/>
          <w:sz w:val="18"/>
        </w:rPr>
        <w:t>심포지엄.</w:t>
      </w:r>
    </w:p>
    <w:p w:rsidR="00557FB9" w:rsidRPr="00D81B14" w:rsidRDefault="00557FB9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857917" w:rsidRDefault="00857917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한미약품(대표이사 우종수</w:t>
      </w:r>
      <w:r w:rsidRPr="007458A6">
        <w:rPr>
          <w:rFonts w:ascii="맑은 고딕" w:eastAsia="맑은 고딕" w:hAnsi="맑은 고딕" w:cs="Arial" w:hint="eastAsia"/>
          <w:color w:val="000000"/>
          <w:sz w:val="22"/>
        </w:rPr>
        <w:t>∙권세창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)이 전국 소아청소년과 개원의를 대상으로 다빈도 </w:t>
      </w:r>
      <w:r w:rsidR="00557FB9">
        <w:rPr>
          <w:rFonts w:ascii="맑은 고딕" w:eastAsia="맑은 고딕" w:hAnsi="맑은 고딕" w:cs="Arial" w:hint="eastAsia"/>
          <w:color w:val="000000"/>
          <w:sz w:val="22"/>
        </w:rPr>
        <w:t xml:space="preserve">질환및 처방의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최신지견을 나누는 심포지엄을 개최했다. </w:t>
      </w:r>
    </w:p>
    <w:p w:rsidR="00857917" w:rsidRDefault="00857917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557FB9" w:rsidRDefault="00857917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심포지엄은 지난 18일 부산 힐튼호텔에서 진행됐으며, </w:t>
      </w:r>
      <w:r w:rsidR="005A3A58">
        <w:rPr>
          <w:rFonts w:ascii="맑은 고딕" w:eastAsia="맑은 고딕" w:hAnsi="맑은 고딕" w:cs="Arial" w:hint="eastAsia"/>
          <w:color w:val="000000"/>
          <w:sz w:val="22"/>
        </w:rPr>
        <w:t>전국 소청과 개원의</w:t>
      </w:r>
      <w:r w:rsidR="0086650F">
        <w:rPr>
          <w:rFonts w:ascii="맑은 고딕" w:eastAsia="맑은 고딕" w:hAnsi="맑은 고딕" w:cs="Arial" w:hint="eastAsia"/>
          <w:color w:val="000000"/>
          <w:sz w:val="22"/>
        </w:rPr>
        <w:t xml:space="preserve"> 150</w:t>
      </w:r>
      <w:r w:rsidR="005A3A58">
        <w:rPr>
          <w:rFonts w:ascii="맑은 고딕" w:eastAsia="맑은 고딕" w:hAnsi="맑은 고딕" w:cs="Arial" w:hint="eastAsia"/>
          <w:color w:val="000000"/>
          <w:sz w:val="22"/>
        </w:rPr>
        <w:t xml:space="preserve">여명이 참석했다. </w:t>
      </w:r>
    </w:p>
    <w:p w:rsidR="00557FB9" w:rsidRDefault="00557FB9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857917" w:rsidRDefault="005A3A58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심포지엄</w:t>
      </w:r>
      <w:r w:rsidR="00557FB9">
        <w:rPr>
          <w:rFonts w:ascii="맑은 고딕" w:eastAsia="맑은 고딕" w:hAnsi="맑은 고딕" w:cs="Arial" w:hint="eastAsia"/>
          <w:color w:val="000000"/>
          <w:sz w:val="22"/>
        </w:rPr>
        <w:t>은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857917">
        <w:rPr>
          <w:rFonts w:ascii="맑은 고딕" w:eastAsia="맑은 고딕" w:hAnsi="맑은 고딕" w:cs="Arial" w:hint="eastAsia"/>
          <w:color w:val="000000"/>
          <w:sz w:val="22"/>
        </w:rPr>
        <w:t xml:space="preserve">겨울철 핵심 감염병 중 하나인 인플루엔자와 </w:t>
      </w:r>
      <w:r w:rsidR="00117382">
        <w:rPr>
          <w:rFonts w:ascii="맑은 고딕" w:eastAsia="맑은 고딕" w:hAnsi="맑은 고딕" w:cs="Arial" w:hint="eastAsia"/>
          <w:color w:val="000000"/>
          <w:sz w:val="22"/>
        </w:rPr>
        <w:t xml:space="preserve">한미약품의 독감치료제 </w:t>
      </w:r>
      <w:r w:rsidR="00117382">
        <w:rPr>
          <w:rFonts w:ascii="맑은 고딕" w:eastAsia="맑은 고딕" w:hAnsi="맑은 고딕" w:cs="Arial"/>
          <w:color w:val="000000"/>
          <w:sz w:val="22"/>
        </w:rPr>
        <w:t>‘</w:t>
      </w:r>
      <w:r w:rsidR="00117382">
        <w:rPr>
          <w:rFonts w:ascii="맑은 고딕" w:eastAsia="맑은 고딕" w:hAnsi="맑은 고딕" w:cs="Arial" w:hint="eastAsia"/>
          <w:color w:val="000000"/>
          <w:sz w:val="22"/>
        </w:rPr>
        <w:t>한미플루</w:t>
      </w:r>
      <w:r w:rsidR="00117382">
        <w:rPr>
          <w:rFonts w:ascii="맑은 고딕" w:eastAsia="맑은 고딕" w:hAnsi="맑은 고딕" w:cs="Arial"/>
          <w:color w:val="000000"/>
          <w:sz w:val="22"/>
        </w:rPr>
        <w:t>’</w:t>
      </w:r>
      <w:r w:rsidR="00117382">
        <w:rPr>
          <w:rFonts w:ascii="맑은 고딕" w:eastAsia="맑은 고딕" w:hAnsi="맑은 고딕" w:cs="Arial" w:hint="eastAsia"/>
          <w:color w:val="000000"/>
          <w:sz w:val="22"/>
        </w:rPr>
        <w:t xml:space="preserve"> 등의 </w:t>
      </w:r>
      <w:r w:rsidR="00857917">
        <w:rPr>
          <w:rFonts w:ascii="맑은 고딕" w:eastAsia="맑은 고딕" w:hAnsi="맑은 고딕" w:cs="Arial" w:hint="eastAsia"/>
          <w:color w:val="000000"/>
          <w:sz w:val="22"/>
        </w:rPr>
        <w:t xml:space="preserve">최신지견을 나누는 자리로 </w:t>
      </w:r>
      <w:r w:rsidR="00117382">
        <w:rPr>
          <w:rFonts w:ascii="맑은 고딕" w:eastAsia="맑은 고딕" w:hAnsi="맑은 고딕" w:cs="Arial" w:hint="eastAsia"/>
          <w:color w:val="000000"/>
          <w:sz w:val="22"/>
        </w:rPr>
        <w:t xml:space="preserve">마련돼 참석자들의 높은 관심을 받았다. </w:t>
      </w:r>
    </w:p>
    <w:p w:rsidR="00117382" w:rsidRDefault="00117382" w:rsidP="007458A6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725952" w:rsidRPr="00725952" w:rsidRDefault="00117382" w:rsidP="0072595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117382">
        <w:rPr>
          <w:rFonts w:ascii="맑은 고딕" w:eastAsia="맑은 고딕" w:hAnsi="맑은 고딕" w:cs="Arial" w:hint="eastAsia"/>
          <w:color w:val="000000"/>
          <w:sz w:val="22"/>
        </w:rPr>
        <w:t>한미플루는</w:t>
      </w:r>
      <w:r w:rsidRPr="00117382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581CD1">
        <w:rPr>
          <w:rFonts w:ascii="맑은 고딕" w:eastAsia="맑은 고딕" w:hAnsi="맑은 고딕" w:cs="Arial" w:hint="eastAsia"/>
          <w:color w:val="000000"/>
          <w:sz w:val="22"/>
        </w:rPr>
        <w:t xml:space="preserve">수입약인 타미플루의 염을 변경해 개량신약에 준하는 자료제출의약품으로 허가 받은 독감치료제로, </w:t>
      </w:r>
      <w:r w:rsidR="001E7D2D">
        <w:rPr>
          <w:rFonts w:ascii="맑은 고딕" w:eastAsia="맑은 고딕" w:hAnsi="맑은 고딕" w:cs="Arial" w:hint="eastAsia"/>
          <w:color w:val="000000"/>
          <w:sz w:val="22"/>
        </w:rPr>
        <w:t xml:space="preserve">캡슐 제형과 함께 </w:t>
      </w:r>
      <w:r w:rsidR="00E72307">
        <w:rPr>
          <w:rFonts w:ascii="맑은 고딕" w:eastAsia="맑은 고딕" w:hAnsi="맑은 고딕" w:cs="Arial" w:hint="eastAsia"/>
          <w:color w:val="000000"/>
          <w:sz w:val="22"/>
        </w:rPr>
        <w:t xml:space="preserve">국내 최초로 </w:t>
      </w:r>
      <w:r w:rsidR="00725952" w:rsidRPr="00725952">
        <w:rPr>
          <w:rFonts w:ascii="맑은 고딕" w:eastAsia="맑은 고딕" w:hAnsi="맑은 고딕" w:cs="Arial"/>
          <w:color w:val="000000"/>
          <w:sz w:val="22"/>
        </w:rPr>
        <w:t>‘현탁용분말(물에 섞어 복용)’ 제형</w:t>
      </w:r>
      <w:r w:rsidR="00091F3B">
        <w:rPr>
          <w:rFonts w:ascii="맑은 고딕" w:eastAsia="맑은 고딕" w:hAnsi="맑은 고딕" w:cs="Arial" w:hint="eastAsia"/>
          <w:color w:val="000000"/>
          <w:sz w:val="22"/>
        </w:rPr>
        <w:t>을</w:t>
      </w:r>
      <w:r w:rsidR="00725952" w:rsidRPr="00725952">
        <w:rPr>
          <w:rFonts w:ascii="맑은 고딕" w:eastAsia="맑은 고딕" w:hAnsi="맑은 고딕" w:cs="Arial"/>
          <w:color w:val="000000"/>
          <w:sz w:val="22"/>
        </w:rPr>
        <w:t xml:space="preserve"> </w:t>
      </w:r>
      <w:r w:rsidR="001E7D2D">
        <w:rPr>
          <w:rFonts w:ascii="맑은 고딕" w:eastAsia="맑은 고딕" w:hAnsi="맑은 고딕" w:cs="Arial" w:hint="eastAsia"/>
          <w:color w:val="000000"/>
          <w:sz w:val="22"/>
        </w:rPr>
        <w:t>출시했다.</w:t>
      </w:r>
    </w:p>
    <w:p w:rsidR="00725952" w:rsidRDefault="00725952" w:rsidP="0072595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725952" w:rsidRDefault="00725952" w:rsidP="0072595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 w:rsidRPr="00725952">
        <w:rPr>
          <w:rFonts w:ascii="맑은 고딕" w:eastAsia="맑은 고딕" w:hAnsi="맑은 고딕" w:cs="Arial" w:hint="eastAsia"/>
          <w:color w:val="000000"/>
          <w:sz w:val="22"/>
        </w:rPr>
        <w:t>한미플루</w:t>
      </w:r>
      <w:r w:rsidRPr="00725952">
        <w:rPr>
          <w:rFonts w:ascii="맑은 고딕" w:eastAsia="맑은 고딕" w:hAnsi="맑은 고딕" w:cs="Arial"/>
          <w:color w:val="000000"/>
          <w:sz w:val="22"/>
        </w:rPr>
        <w:t xml:space="preserve"> 현탁용분말은 물에 섞은 후에도 맑은 용액상태가 유지되고 농도가 </w:t>
      </w:r>
      <w:r w:rsidR="000A62A9">
        <w:rPr>
          <w:rFonts w:ascii="맑은 고딕" w:eastAsia="맑은 고딕" w:hAnsi="맑은 고딕" w:cs="Arial"/>
          <w:color w:val="000000"/>
          <w:sz w:val="22"/>
        </w:rPr>
        <w:t>균</w:t>
      </w:r>
      <w:r w:rsidR="000A62A9">
        <w:rPr>
          <w:rFonts w:ascii="맑은 고딕" w:eastAsia="맑은 고딕" w:hAnsi="맑은 고딕" w:cs="Arial" w:hint="eastAsia"/>
          <w:color w:val="000000"/>
          <w:sz w:val="22"/>
        </w:rPr>
        <w:t>일</w:t>
      </w:r>
      <w:r w:rsidRPr="00725952">
        <w:rPr>
          <w:rFonts w:ascii="맑은 고딕" w:eastAsia="맑은 고딕" w:hAnsi="맑은 고딕" w:cs="Arial"/>
          <w:color w:val="000000"/>
          <w:sz w:val="22"/>
        </w:rPr>
        <w:t>해 정확한 용량의 투약이 가능하며, 종합과일향을 첨가해 캡슐을 삼키기 어려운 어린이들도 거</w:t>
      </w:r>
      <w:r w:rsidRPr="00725952">
        <w:rPr>
          <w:rFonts w:ascii="맑은 고딕" w:eastAsia="맑은 고딕" w:hAnsi="맑은 고딕" w:cs="Arial"/>
          <w:color w:val="000000"/>
          <w:sz w:val="22"/>
        </w:rPr>
        <w:lastRenderedPageBreak/>
        <w:t>부감 없이 약을 복용할 수 있다.</w:t>
      </w:r>
    </w:p>
    <w:p w:rsidR="00725952" w:rsidRPr="00117382" w:rsidRDefault="00725952" w:rsidP="00725952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5A3A58" w:rsidRDefault="00091F3B" w:rsidP="005A3A5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이날 </w:t>
      </w:r>
      <w:r w:rsidR="00117382">
        <w:rPr>
          <w:rFonts w:ascii="맑은 고딕" w:eastAsia="맑은 고딕" w:hAnsi="맑은 고딕" w:cs="Arial" w:hint="eastAsia"/>
          <w:color w:val="000000"/>
          <w:sz w:val="22"/>
        </w:rPr>
        <w:t>심</w:t>
      </w:r>
      <w:r w:rsidR="005A3A58">
        <w:rPr>
          <w:rFonts w:ascii="맑은 고딕" w:eastAsia="맑은 고딕" w:hAnsi="맑은 고딕" w:cs="Arial" w:hint="eastAsia"/>
          <w:color w:val="000000"/>
          <w:sz w:val="22"/>
        </w:rPr>
        <w:t>포지엄</w:t>
      </w:r>
      <w:r w:rsidR="00117382">
        <w:rPr>
          <w:rFonts w:ascii="맑은 고딕" w:eastAsia="맑은 고딕" w:hAnsi="맑은 고딕" w:cs="Arial" w:hint="eastAsia"/>
          <w:color w:val="000000"/>
          <w:sz w:val="22"/>
        </w:rPr>
        <w:t>의 좌장은</w:t>
      </w:r>
      <w:r w:rsidR="005A3A58">
        <w:rPr>
          <w:rFonts w:ascii="맑은 고딕" w:eastAsia="맑은 고딕" w:hAnsi="맑은 고딕" w:cs="Arial" w:hint="eastAsia"/>
          <w:color w:val="000000"/>
          <w:sz w:val="22"/>
        </w:rPr>
        <w:t xml:space="preserve"> 이형두 교수(부산의대)가 맡았으며, 윤영경 교수(고려의대, 겨울철 핵심 감염병 인플루엔자)와 송은송 교수(전남의대, 인플루엔자의 치료 및 합병증)가 연자로 </w:t>
      </w:r>
      <w:r w:rsidR="00557FB9">
        <w:rPr>
          <w:rFonts w:ascii="맑은 고딕" w:eastAsia="맑은 고딕" w:hAnsi="맑은 고딕" w:cs="Arial" w:hint="eastAsia"/>
          <w:color w:val="000000"/>
          <w:sz w:val="22"/>
        </w:rPr>
        <w:t>나섰다.</w:t>
      </w:r>
      <w:r w:rsidR="005A3A58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</w:p>
    <w:p w:rsidR="005A3A58" w:rsidRPr="00117382" w:rsidRDefault="005A3A58" w:rsidP="005A3A5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1E7D2D" w:rsidRDefault="00C63703" w:rsidP="005A3A5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특히 송 교수는 </w:t>
      </w:r>
      <w:r w:rsidR="000A62A9">
        <w:rPr>
          <w:rFonts w:ascii="맑은 고딕" w:eastAsia="맑은 고딕" w:hAnsi="맑은 고딕" w:cs="Arial" w:hint="eastAsia"/>
          <w:color w:val="000000"/>
          <w:sz w:val="22"/>
        </w:rPr>
        <w:t xml:space="preserve">서울성모병원 소아청소년과 강진한 교수 등이 진행한 </w:t>
      </w:r>
      <w:r w:rsidR="000A62A9">
        <w:rPr>
          <w:rFonts w:ascii="맑은 고딕" w:eastAsia="맑은 고딕" w:hAnsi="맑은 고딕" w:cs="Arial"/>
          <w:color w:val="000000"/>
          <w:sz w:val="22"/>
        </w:rPr>
        <w:t>‘</w:t>
      </w:r>
      <w:r w:rsidR="000A62A9">
        <w:rPr>
          <w:rFonts w:ascii="맑은 고딕" w:eastAsia="맑은 고딕" w:hAnsi="맑은 고딕" w:cs="Arial" w:hint="eastAsia"/>
          <w:color w:val="000000"/>
          <w:sz w:val="22"/>
        </w:rPr>
        <w:t xml:space="preserve">염이 없는 오셀타미비르의 </w:t>
      </w:r>
      <w:r w:rsidR="00201E1D">
        <w:rPr>
          <w:rFonts w:ascii="맑은 고딕" w:eastAsia="맑은 고딕" w:hAnsi="맑은 고딕" w:cs="Arial" w:hint="eastAsia"/>
          <w:color w:val="000000"/>
          <w:sz w:val="22"/>
        </w:rPr>
        <w:t>약동학</w:t>
      </w:r>
      <w:r w:rsidR="000A62A9">
        <w:rPr>
          <w:rFonts w:ascii="맑은 고딕" w:eastAsia="맑은 고딕" w:hAnsi="맑은 고딕" w:cs="Arial" w:hint="eastAsia"/>
          <w:color w:val="000000"/>
          <w:sz w:val="22"/>
        </w:rPr>
        <w:t xml:space="preserve"> 반응</w:t>
      </w:r>
      <w:r w:rsidR="00201E1D">
        <w:rPr>
          <w:rFonts w:ascii="맑은 고딕" w:eastAsia="맑은 고딕" w:hAnsi="맑은 고딕" w:cs="Arial" w:hint="eastAsia"/>
          <w:color w:val="000000"/>
          <w:sz w:val="22"/>
        </w:rPr>
        <w:t>평</w:t>
      </w:r>
      <w:r w:rsidR="000A62A9">
        <w:rPr>
          <w:rFonts w:ascii="맑은 고딕" w:eastAsia="맑은 고딕" w:hAnsi="맑은 고딕" w:cs="Arial" w:hint="eastAsia"/>
          <w:color w:val="000000"/>
          <w:sz w:val="22"/>
        </w:rPr>
        <w:t>가와 국내에서 유행한 인플루엔자 바이러스에 대한 항바이러스 능력을 실험실적으로 연구한 결과</w:t>
      </w:r>
      <w:r w:rsidR="000A62A9">
        <w:rPr>
          <w:rFonts w:ascii="맑은 고딕" w:eastAsia="맑은 고딕" w:hAnsi="맑은 고딕" w:cs="Arial"/>
          <w:color w:val="000000"/>
          <w:sz w:val="22"/>
        </w:rPr>
        <w:t>’</w:t>
      </w:r>
      <w:r w:rsidR="000A62A9">
        <w:rPr>
          <w:rFonts w:ascii="맑은 고딕" w:eastAsia="맑은 고딕" w:hAnsi="맑은 고딕" w:cs="Arial" w:hint="eastAsia"/>
          <w:color w:val="000000"/>
          <w:sz w:val="22"/>
        </w:rPr>
        <w:t xml:space="preserve">를 </w:t>
      </w:r>
      <w:r w:rsidR="001E7D2D">
        <w:rPr>
          <w:rFonts w:ascii="맑은 고딕" w:eastAsia="맑은 고딕" w:hAnsi="맑은 고딕" w:cs="Arial" w:hint="eastAsia"/>
          <w:color w:val="000000"/>
          <w:sz w:val="22"/>
        </w:rPr>
        <w:t>소개해 주목받았다.</w:t>
      </w:r>
      <w:r w:rsidR="000A62A9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</w:p>
    <w:p w:rsidR="001E7D2D" w:rsidRDefault="001E7D2D" w:rsidP="005A3A5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0A62A9" w:rsidRDefault="001E7D2D" w:rsidP="005A3A5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송 교수는 </w:t>
      </w:r>
      <w:r w:rsidR="000A62A9">
        <w:rPr>
          <w:rFonts w:ascii="맑은 고딕" w:eastAsia="맑은 고딕" w:hAnsi="맑은 고딕" w:cs="Arial"/>
          <w:color w:val="000000"/>
          <w:sz w:val="22"/>
        </w:rPr>
        <w:t>“</w:t>
      </w:r>
      <w:r w:rsidR="000A62A9">
        <w:rPr>
          <w:rFonts w:ascii="맑은 고딕" w:eastAsia="맑은 고딕" w:hAnsi="맑은 고딕" w:cs="Arial" w:hint="eastAsia"/>
          <w:color w:val="000000"/>
          <w:sz w:val="22"/>
        </w:rPr>
        <w:t xml:space="preserve">염이 없는 오셀타미비르 제제(한미플루)는 </w:t>
      </w:r>
      <w:r w:rsidR="00731843">
        <w:rPr>
          <w:rFonts w:ascii="맑은 고딕" w:eastAsia="맑은 고딕" w:hAnsi="맑은 고딕" w:cs="Arial" w:hint="eastAsia"/>
          <w:color w:val="000000"/>
          <w:sz w:val="22"/>
        </w:rPr>
        <w:t xml:space="preserve">항바이러스 효과는 물론, </w:t>
      </w:r>
      <w:r w:rsidR="000A62A9">
        <w:rPr>
          <w:rFonts w:ascii="맑은 고딕" w:eastAsia="맑은 고딕" w:hAnsi="맑은 고딕" w:cs="Arial" w:hint="eastAsia"/>
          <w:color w:val="000000"/>
          <w:sz w:val="22"/>
        </w:rPr>
        <w:t>기존 오셀타미비르 인산염제제</w:t>
      </w:r>
      <w:r w:rsidR="00731843">
        <w:rPr>
          <w:rFonts w:ascii="맑은 고딕" w:eastAsia="맑은 고딕" w:hAnsi="맑은 고딕" w:cs="Arial" w:hint="eastAsia"/>
          <w:color w:val="000000"/>
          <w:sz w:val="22"/>
        </w:rPr>
        <w:t>에 비해</w:t>
      </w:r>
      <w:r w:rsidR="000A62A9">
        <w:rPr>
          <w:rFonts w:ascii="맑은 고딕" w:eastAsia="맑은 고딕" w:hAnsi="맑은 고딕" w:cs="Arial" w:hint="eastAsia"/>
          <w:color w:val="000000"/>
          <w:sz w:val="22"/>
        </w:rPr>
        <w:t xml:space="preserve"> 높은 대사율과 빠른 대사속도를 보였다</w:t>
      </w:r>
      <w:r w:rsidR="000A62A9">
        <w:rPr>
          <w:rFonts w:ascii="맑은 고딕" w:eastAsia="맑은 고딕" w:hAnsi="맑은 고딕" w:cs="Arial"/>
          <w:color w:val="000000"/>
          <w:sz w:val="22"/>
        </w:rPr>
        <w:t>”</w:t>
      </w:r>
      <w:r w:rsidR="000A62A9">
        <w:rPr>
          <w:rFonts w:ascii="맑은 고딕" w:eastAsia="맑은 고딕" w:hAnsi="맑은 고딕" w:cs="Arial" w:hint="eastAsia"/>
          <w:color w:val="000000"/>
          <w:sz w:val="22"/>
        </w:rPr>
        <w:t>고 설명했다.</w:t>
      </w:r>
    </w:p>
    <w:p w:rsidR="00C63703" w:rsidRPr="00557FB9" w:rsidRDefault="00C63703" w:rsidP="005A3A5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E71BA6" w:rsidRPr="00E71BA6" w:rsidRDefault="00E71BA6" w:rsidP="005A3A5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이와 관련</w:t>
      </w:r>
      <w:r w:rsidR="00DA3A39">
        <w:rPr>
          <w:rFonts w:ascii="맑은 고딕" w:eastAsia="맑은 고딕" w:hAnsi="맑은 고딕" w:cs="Arial" w:hint="eastAsia"/>
          <w:color w:val="000000"/>
          <w:sz w:val="22"/>
        </w:rPr>
        <w:t>해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한미약품 관계자는 </w:t>
      </w:r>
      <w:r>
        <w:rPr>
          <w:rFonts w:ascii="맑은 고딕" w:eastAsia="맑은 고딕" w:hAnsi="맑은 고딕" w:cs="Arial"/>
          <w:color w:val="000000"/>
          <w:sz w:val="22"/>
        </w:rPr>
        <w:t>“</w:t>
      </w:r>
      <w:r w:rsidR="00557FB9">
        <w:rPr>
          <w:rFonts w:ascii="맑은 고딕" w:eastAsia="맑은 고딕" w:hAnsi="맑은 고딕" w:cs="Arial" w:hint="eastAsia"/>
          <w:color w:val="000000"/>
          <w:sz w:val="22"/>
        </w:rPr>
        <w:t>대한민국 기술로 국내</w:t>
      </w:r>
      <w:r w:rsidR="00F80E2E"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 w:rsidR="00557FB9">
        <w:rPr>
          <w:rFonts w:ascii="맑은 고딕" w:eastAsia="맑은 고딕" w:hAnsi="맑은 고딕" w:cs="Arial" w:hint="eastAsia"/>
          <w:color w:val="000000"/>
          <w:sz w:val="22"/>
        </w:rPr>
        <w:t xml:space="preserve">최초 개발된 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한미플루는 </w:t>
      </w:r>
      <w:r w:rsidR="00557FB9">
        <w:rPr>
          <w:rFonts w:ascii="맑은 고딕" w:eastAsia="맑은 고딕" w:hAnsi="맑은 고딕" w:cs="Arial" w:hint="eastAsia"/>
          <w:color w:val="000000"/>
          <w:sz w:val="22"/>
        </w:rPr>
        <w:t>수입약 국산화의 선봉장</w:t>
      </w:r>
      <w:r w:rsidR="005455BF">
        <w:rPr>
          <w:rFonts w:ascii="맑은 고딕" w:eastAsia="맑은 고딕" w:hAnsi="맑은 고딕" w:cs="Arial" w:hint="eastAsia"/>
          <w:color w:val="000000"/>
          <w:sz w:val="22"/>
        </w:rPr>
        <w:t>에</w:t>
      </w:r>
      <w:r w:rsidR="00557FB9">
        <w:rPr>
          <w:rFonts w:ascii="맑은 고딕" w:eastAsia="맑은 고딕" w:hAnsi="맑은 고딕" w:cs="Arial" w:hint="eastAsia"/>
          <w:color w:val="000000"/>
          <w:sz w:val="22"/>
        </w:rPr>
        <w:t xml:space="preserve"> 선 제품</w:t>
      </w:r>
      <w:r w:rsidR="00557FB9">
        <w:rPr>
          <w:rFonts w:ascii="맑은 고딕" w:eastAsia="맑은 고딕" w:hAnsi="맑은 고딕" w:cs="Arial"/>
          <w:color w:val="000000"/>
          <w:sz w:val="22"/>
        </w:rPr>
        <w:t>”</w:t>
      </w:r>
      <w:r w:rsidR="00557FB9">
        <w:rPr>
          <w:rFonts w:ascii="맑은 고딕" w:eastAsia="맑은 고딕" w:hAnsi="맑은 고딕" w:cs="Arial" w:hint="eastAsia"/>
          <w:color w:val="000000"/>
          <w:sz w:val="22"/>
        </w:rPr>
        <w:t xml:space="preserve">이라며 </w:t>
      </w:r>
      <w:r w:rsidR="00557FB9">
        <w:rPr>
          <w:rFonts w:ascii="맑은 고딕" w:eastAsia="맑은 고딕" w:hAnsi="맑은 고딕" w:cs="Arial"/>
          <w:color w:val="000000"/>
          <w:sz w:val="22"/>
        </w:rPr>
        <w:t>“</w:t>
      </w:r>
      <w:r>
        <w:rPr>
          <w:rFonts w:ascii="맑은 고딕" w:eastAsia="맑은 고딕" w:hAnsi="맑은 고딕" w:cs="Arial" w:hint="eastAsia"/>
          <w:color w:val="000000"/>
          <w:sz w:val="22"/>
        </w:rPr>
        <w:t>수입약 대비 약가가 저렴</w:t>
      </w:r>
      <w:r w:rsidR="00557FB9">
        <w:rPr>
          <w:rFonts w:ascii="맑은 고딕" w:eastAsia="맑은 고딕" w:hAnsi="맑은 고딕" w:cs="Arial" w:hint="eastAsia"/>
          <w:color w:val="000000"/>
          <w:sz w:val="22"/>
        </w:rPr>
        <w:t>한 것은 물론</w:t>
      </w:r>
      <w:r w:rsidR="000A62A9">
        <w:rPr>
          <w:rFonts w:ascii="맑은 고딕" w:eastAsia="맑은 고딕" w:hAnsi="맑은 고딕" w:cs="Arial" w:hint="eastAsia"/>
          <w:color w:val="000000"/>
          <w:sz w:val="22"/>
        </w:rPr>
        <w:t>,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현탁용 분말로 어린이들의 </w:t>
      </w:r>
      <w:r w:rsidR="00731843">
        <w:rPr>
          <w:rFonts w:ascii="맑은 고딕" w:eastAsia="맑은 고딕" w:hAnsi="맑은 고딕" w:cs="Arial" w:hint="eastAsia"/>
          <w:color w:val="000000"/>
          <w:sz w:val="22"/>
        </w:rPr>
        <w:t>복약순응도 향상을 기대할 수 있다</w:t>
      </w:r>
      <w:r>
        <w:rPr>
          <w:rFonts w:ascii="맑은 고딕" w:eastAsia="맑은 고딕" w:hAnsi="맑은 고딕" w:cs="Arial"/>
          <w:color w:val="000000"/>
          <w:sz w:val="22"/>
        </w:rPr>
        <w:t>”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고 </w:t>
      </w:r>
      <w:r w:rsidR="00091F3B">
        <w:rPr>
          <w:rFonts w:ascii="맑은 고딕" w:eastAsia="맑은 고딕" w:hAnsi="맑은 고딕" w:cs="Arial" w:hint="eastAsia"/>
          <w:color w:val="000000"/>
          <w:sz w:val="22"/>
        </w:rPr>
        <w:t>덧붙였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다. </w:t>
      </w:r>
    </w:p>
    <w:p w:rsidR="00557FB9" w:rsidRPr="00557FB9" w:rsidRDefault="00557FB9" w:rsidP="00557FB9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557FB9" w:rsidRDefault="00557FB9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 xml:space="preserve">이번 </w:t>
      </w:r>
      <w:r w:rsidR="00580FF3">
        <w:rPr>
          <w:rFonts w:ascii="맑은 고딕" w:eastAsia="맑은 고딕" w:hAnsi="맑은 고딕" w:cs="Arial" w:hint="eastAsia"/>
          <w:color w:val="000000"/>
          <w:sz w:val="22"/>
        </w:rPr>
        <w:t xml:space="preserve">심포지엄에 참석한 한미약품 우종수 대표이사는 </w:t>
      </w:r>
      <w:r>
        <w:rPr>
          <w:rFonts w:ascii="맑은 고딕" w:eastAsia="맑은 고딕" w:hAnsi="맑은 고딕" w:cs="Arial"/>
          <w:color w:val="000000"/>
          <w:sz w:val="22"/>
        </w:rPr>
        <w:t>“</w:t>
      </w:r>
      <w:r w:rsidR="00D81B14">
        <w:rPr>
          <w:rFonts w:ascii="맑은 고딕" w:eastAsia="맑은 고딕" w:hAnsi="맑은 고딕" w:cs="Arial" w:hint="eastAsia"/>
          <w:color w:val="000000"/>
          <w:sz w:val="22"/>
        </w:rPr>
        <w:t xml:space="preserve">한미플루는 </w:t>
      </w:r>
      <w:r w:rsidR="00EB6CBB" w:rsidRPr="00D81B14">
        <w:rPr>
          <w:rFonts w:ascii="맑은 고딕" w:eastAsia="맑은 고딕" w:hAnsi="맑은 고딕" w:cs="Arial"/>
          <w:color w:val="000000"/>
          <w:sz w:val="22"/>
        </w:rPr>
        <w:t xml:space="preserve">효과와 안전성을 입증 받아 </w:t>
      </w:r>
      <w:r w:rsidR="00D81B14" w:rsidRPr="00D81B14">
        <w:rPr>
          <w:rFonts w:ascii="맑은 고딕" w:eastAsia="맑은 고딕" w:hAnsi="맑은 고딕" w:cs="Arial"/>
          <w:color w:val="000000"/>
          <w:sz w:val="22"/>
        </w:rPr>
        <w:t>지난 두 번의 독감시즌을 거치며 70만</w:t>
      </w:r>
      <w:r w:rsidR="00091F3B">
        <w:rPr>
          <w:rFonts w:ascii="맑은 고딕" w:eastAsia="맑은 고딕" w:hAnsi="맑은 고딕" w:cs="Arial" w:hint="eastAsia"/>
          <w:color w:val="000000"/>
          <w:sz w:val="22"/>
        </w:rPr>
        <w:t>여</w:t>
      </w:r>
      <w:r w:rsidR="00D81B14" w:rsidRPr="00D81B14">
        <w:rPr>
          <w:rFonts w:ascii="맑은 고딕" w:eastAsia="맑은 고딕" w:hAnsi="맑은 고딕" w:cs="Arial"/>
          <w:color w:val="000000"/>
          <w:sz w:val="22"/>
        </w:rPr>
        <w:t xml:space="preserve">명의 환자에게 </w:t>
      </w:r>
      <w:r w:rsidR="00BA70B4">
        <w:rPr>
          <w:rFonts w:ascii="맑은 고딕" w:eastAsia="맑은 고딕" w:hAnsi="맑은 고딕" w:cs="Arial"/>
          <w:color w:val="000000"/>
          <w:sz w:val="22"/>
        </w:rPr>
        <w:t>처방</w:t>
      </w:r>
      <w:r w:rsidR="00EB6CBB">
        <w:rPr>
          <w:rFonts w:ascii="맑은 고딕" w:eastAsia="맑은 고딕" w:hAnsi="맑은 고딕" w:cs="Arial" w:hint="eastAsia"/>
          <w:color w:val="000000"/>
          <w:sz w:val="22"/>
        </w:rPr>
        <w:t>됐다</w:t>
      </w:r>
      <w:r w:rsidR="00D81B14">
        <w:rPr>
          <w:rFonts w:ascii="맑은 고딕" w:eastAsia="맑은 고딕" w:hAnsi="맑은 고딕" w:cs="Arial"/>
          <w:color w:val="000000"/>
          <w:sz w:val="22"/>
        </w:rPr>
        <w:t>”</w:t>
      </w:r>
      <w:r w:rsidR="00D81B14">
        <w:rPr>
          <w:rFonts w:ascii="맑은 고딕" w:eastAsia="맑은 고딕" w:hAnsi="맑은 고딕" w:cs="Arial" w:hint="eastAsia"/>
          <w:color w:val="000000"/>
          <w:sz w:val="22"/>
        </w:rPr>
        <w:t>며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</w:t>
      </w:r>
      <w:r>
        <w:rPr>
          <w:rFonts w:ascii="맑은 고딕" w:eastAsia="맑은 고딕" w:hAnsi="맑은 고딕" w:cs="Arial"/>
          <w:color w:val="000000"/>
          <w:sz w:val="22"/>
        </w:rPr>
        <w:t>“</w:t>
      </w:r>
      <w:r>
        <w:rPr>
          <w:rFonts w:ascii="맑은 고딕" w:eastAsia="맑은 고딕" w:hAnsi="맑은 고딕" w:cs="Arial" w:hint="eastAsia"/>
          <w:color w:val="000000"/>
          <w:sz w:val="22"/>
        </w:rPr>
        <w:t>한미플루</w:t>
      </w:r>
      <w:r w:rsidR="006363DE">
        <w:rPr>
          <w:rFonts w:ascii="맑은 고딕" w:eastAsia="맑은 고딕" w:hAnsi="맑은 고딕" w:cs="Arial" w:hint="eastAsia"/>
          <w:color w:val="000000"/>
          <w:sz w:val="22"/>
        </w:rPr>
        <w:t>가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 소청과 선생님들께 한미약품의 끊임없는 R&amp;D 의지를 보여주는 좋은 사례가 되길 희망한다</w:t>
      </w:r>
      <w:r>
        <w:rPr>
          <w:rFonts w:ascii="맑은 고딕" w:eastAsia="맑은 고딕" w:hAnsi="맑은 고딕" w:cs="Arial"/>
          <w:color w:val="000000"/>
          <w:sz w:val="22"/>
        </w:rPr>
        <w:t>”</w:t>
      </w:r>
      <w:r>
        <w:rPr>
          <w:rFonts w:ascii="맑은 고딕" w:eastAsia="맑은 고딕" w:hAnsi="맑은 고딕" w:cs="Arial" w:hint="eastAsia"/>
          <w:color w:val="000000"/>
          <w:sz w:val="22"/>
        </w:rPr>
        <w:t xml:space="preserve">고 말했다.  </w:t>
      </w:r>
    </w:p>
    <w:p w:rsidR="005455BF" w:rsidRPr="00EB6CBB" w:rsidRDefault="005455BF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:rsidR="005455BF" w:rsidRPr="005455BF" w:rsidRDefault="005455BF" w:rsidP="002805D8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color w:val="000000"/>
          <w:sz w:val="22"/>
        </w:rPr>
        <w:t>한미약품은 현재 한미플루캡슐 30mg∙45mg∙75mg 3개 제품과 현탁용 분말 60ml 등 총 4가지 제품</w:t>
      </w:r>
      <w:r w:rsidR="00091F3B">
        <w:rPr>
          <w:rFonts w:ascii="맑은 고딕" w:eastAsia="맑은 고딕" w:hAnsi="맑은 고딕" w:cs="Arial" w:hint="eastAsia"/>
          <w:color w:val="000000"/>
          <w:sz w:val="22"/>
        </w:rPr>
        <w:t xml:space="preserve"> 라인업을 갖추고 있다.</w:t>
      </w:r>
    </w:p>
    <w:p w:rsidR="00557FB9" w:rsidRDefault="00557FB9" w:rsidP="00E814DF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</w:p>
    <w:p w:rsidR="00F8226A" w:rsidRPr="00E814DF" w:rsidRDefault="00024479" w:rsidP="00E814DF">
      <w:pPr>
        <w:spacing w:after="0" w:line="192" w:lineRule="auto"/>
        <w:jc w:val="right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 w:hint="eastAsia"/>
          <w:b/>
          <w:sz w:val="22"/>
        </w:rPr>
        <w:t>&lt;</w:t>
      </w:r>
      <w:r w:rsidR="00E814DF" w:rsidRPr="00E814DF">
        <w:rPr>
          <w:rFonts w:ascii="맑은 고딕" w:eastAsia="맑은 고딕" w:hAnsi="맑은 고딕" w:cs="Times New Roman" w:hint="eastAsia"/>
          <w:b/>
          <w:sz w:val="22"/>
        </w:rPr>
        <w:t>끝&gt;</w:t>
      </w:r>
    </w:p>
    <w:sectPr w:rsidR="00F8226A" w:rsidRPr="00E814DF" w:rsidSect="00F64785">
      <w:head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4A" w:rsidRDefault="000A184A" w:rsidP="00E32DD0">
      <w:pPr>
        <w:spacing w:after="0" w:line="240" w:lineRule="auto"/>
      </w:pPr>
      <w:r>
        <w:separator/>
      </w:r>
    </w:p>
  </w:endnote>
  <w:endnote w:type="continuationSeparator" w:id="0">
    <w:p w:rsidR="000A184A" w:rsidRDefault="000A184A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4A" w:rsidRDefault="000A184A" w:rsidP="00E32DD0">
      <w:pPr>
        <w:spacing w:after="0" w:line="240" w:lineRule="auto"/>
      </w:pPr>
      <w:r>
        <w:separator/>
      </w:r>
    </w:p>
  </w:footnote>
  <w:footnote w:type="continuationSeparator" w:id="0">
    <w:p w:rsidR="000A184A" w:rsidRDefault="000A184A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88A" w:rsidRDefault="0005088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B48429" wp14:editId="223EF19D">
          <wp:simplePos x="0" y="0"/>
          <wp:positionH relativeFrom="column">
            <wp:posOffset>-914400</wp:posOffset>
          </wp:positionH>
          <wp:positionV relativeFrom="paragraph">
            <wp:posOffset>-540385</wp:posOffset>
          </wp:positionV>
          <wp:extent cx="7572375" cy="1440815"/>
          <wp:effectExtent l="0" t="0" r="9525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배너7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01DD"/>
    <w:multiLevelType w:val="hybridMultilevel"/>
    <w:tmpl w:val="25C67444"/>
    <w:lvl w:ilvl="0" w:tplc="2228C2B4">
      <w:numFmt w:val="bullet"/>
      <w:lvlText w:val=""/>
      <w:lvlJc w:val="left"/>
      <w:pPr>
        <w:ind w:left="465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134D6"/>
    <w:rsid w:val="00024479"/>
    <w:rsid w:val="00026E08"/>
    <w:rsid w:val="000330D1"/>
    <w:rsid w:val="0003486F"/>
    <w:rsid w:val="00037D31"/>
    <w:rsid w:val="00046DE9"/>
    <w:rsid w:val="00046E17"/>
    <w:rsid w:val="0005088A"/>
    <w:rsid w:val="000551F9"/>
    <w:rsid w:val="00084474"/>
    <w:rsid w:val="000857CF"/>
    <w:rsid w:val="00087FEF"/>
    <w:rsid w:val="00091F3B"/>
    <w:rsid w:val="00095867"/>
    <w:rsid w:val="000A0184"/>
    <w:rsid w:val="000A184A"/>
    <w:rsid w:val="000A1C7D"/>
    <w:rsid w:val="000A25C5"/>
    <w:rsid w:val="000A62A9"/>
    <w:rsid w:val="000A756C"/>
    <w:rsid w:val="000B2B62"/>
    <w:rsid w:val="000B2D00"/>
    <w:rsid w:val="000B37BD"/>
    <w:rsid w:val="000B57E2"/>
    <w:rsid w:val="000B58ED"/>
    <w:rsid w:val="000B7CC6"/>
    <w:rsid w:val="000C191A"/>
    <w:rsid w:val="000D522C"/>
    <w:rsid w:val="000D7AAF"/>
    <w:rsid w:val="000D7FF3"/>
    <w:rsid w:val="000E4E4A"/>
    <w:rsid w:val="000F7107"/>
    <w:rsid w:val="001013F2"/>
    <w:rsid w:val="00104586"/>
    <w:rsid w:val="00117382"/>
    <w:rsid w:val="00132DC8"/>
    <w:rsid w:val="001425D8"/>
    <w:rsid w:val="00147F4A"/>
    <w:rsid w:val="00156B44"/>
    <w:rsid w:val="00156DB3"/>
    <w:rsid w:val="0015716A"/>
    <w:rsid w:val="0016157A"/>
    <w:rsid w:val="00163A1F"/>
    <w:rsid w:val="00166D1D"/>
    <w:rsid w:val="001706C0"/>
    <w:rsid w:val="00176DDA"/>
    <w:rsid w:val="00183D83"/>
    <w:rsid w:val="00191C45"/>
    <w:rsid w:val="00192E1C"/>
    <w:rsid w:val="00197BEC"/>
    <w:rsid w:val="001A7F86"/>
    <w:rsid w:val="001B0A4C"/>
    <w:rsid w:val="001C562A"/>
    <w:rsid w:val="001C78E5"/>
    <w:rsid w:val="001D2B1B"/>
    <w:rsid w:val="001D5470"/>
    <w:rsid w:val="001E0DDF"/>
    <w:rsid w:val="001E7A60"/>
    <w:rsid w:val="001E7ADA"/>
    <w:rsid w:val="001E7D2D"/>
    <w:rsid w:val="001F4A38"/>
    <w:rsid w:val="00201E1D"/>
    <w:rsid w:val="002023CA"/>
    <w:rsid w:val="00205A2A"/>
    <w:rsid w:val="0021072E"/>
    <w:rsid w:val="00211FA8"/>
    <w:rsid w:val="00212378"/>
    <w:rsid w:val="0022159D"/>
    <w:rsid w:val="00223CC8"/>
    <w:rsid w:val="0023143D"/>
    <w:rsid w:val="002315B7"/>
    <w:rsid w:val="00235B23"/>
    <w:rsid w:val="00241AF1"/>
    <w:rsid w:val="00242A89"/>
    <w:rsid w:val="00244B19"/>
    <w:rsid w:val="0024616B"/>
    <w:rsid w:val="0025095E"/>
    <w:rsid w:val="0026118F"/>
    <w:rsid w:val="00265153"/>
    <w:rsid w:val="00270539"/>
    <w:rsid w:val="00271CD6"/>
    <w:rsid w:val="002758DF"/>
    <w:rsid w:val="00275BDC"/>
    <w:rsid w:val="002763E7"/>
    <w:rsid w:val="00276A39"/>
    <w:rsid w:val="002777C7"/>
    <w:rsid w:val="0028028B"/>
    <w:rsid w:val="002805D8"/>
    <w:rsid w:val="002822ED"/>
    <w:rsid w:val="00285628"/>
    <w:rsid w:val="00286155"/>
    <w:rsid w:val="00294253"/>
    <w:rsid w:val="0029663A"/>
    <w:rsid w:val="002A0A82"/>
    <w:rsid w:val="002A1527"/>
    <w:rsid w:val="002A192C"/>
    <w:rsid w:val="002A6EDE"/>
    <w:rsid w:val="002A72F1"/>
    <w:rsid w:val="002B1DEF"/>
    <w:rsid w:val="002B4617"/>
    <w:rsid w:val="002C4338"/>
    <w:rsid w:val="002C76F8"/>
    <w:rsid w:val="002C7874"/>
    <w:rsid w:val="002C7FDA"/>
    <w:rsid w:val="002E4A32"/>
    <w:rsid w:val="002E695B"/>
    <w:rsid w:val="002F3873"/>
    <w:rsid w:val="002F7B00"/>
    <w:rsid w:val="00301C1A"/>
    <w:rsid w:val="0030593D"/>
    <w:rsid w:val="003060AE"/>
    <w:rsid w:val="003176BD"/>
    <w:rsid w:val="00317A96"/>
    <w:rsid w:val="00321F33"/>
    <w:rsid w:val="003238D9"/>
    <w:rsid w:val="003273DF"/>
    <w:rsid w:val="003275F9"/>
    <w:rsid w:val="00330C5B"/>
    <w:rsid w:val="00333251"/>
    <w:rsid w:val="0033492C"/>
    <w:rsid w:val="00335ACC"/>
    <w:rsid w:val="00337B24"/>
    <w:rsid w:val="00340055"/>
    <w:rsid w:val="003435E8"/>
    <w:rsid w:val="00345D0D"/>
    <w:rsid w:val="0034658D"/>
    <w:rsid w:val="003631F8"/>
    <w:rsid w:val="00364AE6"/>
    <w:rsid w:val="003734AF"/>
    <w:rsid w:val="003763B5"/>
    <w:rsid w:val="00382362"/>
    <w:rsid w:val="00383270"/>
    <w:rsid w:val="00383528"/>
    <w:rsid w:val="00384102"/>
    <w:rsid w:val="00384AD3"/>
    <w:rsid w:val="00385629"/>
    <w:rsid w:val="003A592C"/>
    <w:rsid w:val="003A63E6"/>
    <w:rsid w:val="003B0F04"/>
    <w:rsid w:val="003B6685"/>
    <w:rsid w:val="003B72E8"/>
    <w:rsid w:val="003C4B81"/>
    <w:rsid w:val="003D28C9"/>
    <w:rsid w:val="003E39C1"/>
    <w:rsid w:val="004026C3"/>
    <w:rsid w:val="004027CA"/>
    <w:rsid w:val="00407203"/>
    <w:rsid w:val="00411A1E"/>
    <w:rsid w:val="00411E8D"/>
    <w:rsid w:val="00416A2E"/>
    <w:rsid w:val="0042492D"/>
    <w:rsid w:val="00425E8D"/>
    <w:rsid w:val="004306EC"/>
    <w:rsid w:val="004409FE"/>
    <w:rsid w:val="00441893"/>
    <w:rsid w:val="00447399"/>
    <w:rsid w:val="00452D9A"/>
    <w:rsid w:val="004558E8"/>
    <w:rsid w:val="0046196E"/>
    <w:rsid w:val="00461D21"/>
    <w:rsid w:val="00464F52"/>
    <w:rsid w:val="00466C74"/>
    <w:rsid w:val="00472C9A"/>
    <w:rsid w:val="00477A43"/>
    <w:rsid w:val="00480F88"/>
    <w:rsid w:val="004827F3"/>
    <w:rsid w:val="004949D2"/>
    <w:rsid w:val="004969D2"/>
    <w:rsid w:val="00497A3F"/>
    <w:rsid w:val="004A21EF"/>
    <w:rsid w:val="004A23FE"/>
    <w:rsid w:val="004A2B07"/>
    <w:rsid w:val="004B67DE"/>
    <w:rsid w:val="004C2714"/>
    <w:rsid w:val="004C6E0A"/>
    <w:rsid w:val="004E0DB5"/>
    <w:rsid w:val="004E64B3"/>
    <w:rsid w:val="004E7E69"/>
    <w:rsid w:val="004F1CC3"/>
    <w:rsid w:val="00500A5F"/>
    <w:rsid w:val="00507FAD"/>
    <w:rsid w:val="0051094A"/>
    <w:rsid w:val="00513B58"/>
    <w:rsid w:val="00521A0B"/>
    <w:rsid w:val="005221E2"/>
    <w:rsid w:val="0052738E"/>
    <w:rsid w:val="00527413"/>
    <w:rsid w:val="00527E8C"/>
    <w:rsid w:val="00530738"/>
    <w:rsid w:val="00532363"/>
    <w:rsid w:val="005323EE"/>
    <w:rsid w:val="00532C54"/>
    <w:rsid w:val="005346B3"/>
    <w:rsid w:val="00540F65"/>
    <w:rsid w:val="00544C30"/>
    <w:rsid w:val="005455BF"/>
    <w:rsid w:val="00551A48"/>
    <w:rsid w:val="00557FB9"/>
    <w:rsid w:val="00572DA3"/>
    <w:rsid w:val="0057400C"/>
    <w:rsid w:val="00574BA9"/>
    <w:rsid w:val="00580FF3"/>
    <w:rsid w:val="00581CD1"/>
    <w:rsid w:val="0059207E"/>
    <w:rsid w:val="00595D3B"/>
    <w:rsid w:val="005A1580"/>
    <w:rsid w:val="005A3A58"/>
    <w:rsid w:val="005A70D3"/>
    <w:rsid w:val="005B07A1"/>
    <w:rsid w:val="005C1A9B"/>
    <w:rsid w:val="005C3463"/>
    <w:rsid w:val="005C5D11"/>
    <w:rsid w:val="005D20E2"/>
    <w:rsid w:val="005D5BFD"/>
    <w:rsid w:val="005E002E"/>
    <w:rsid w:val="005E3623"/>
    <w:rsid w:val="005E60E0"/>
    <w:rsid w:val="005F0AC1"/>
    <w:rsid w:val="005F2E1C"/>
    <w:rsid w:val="005F5239"/>
    <w:rsid w:val="00601A24"/>
    <w:rsid w:val="0060730B"/>
    <w:rsid w:val="00623FBA"/>
    <w:rsid w:val="006270AE"/>
    <w:rsid w:val="00631145"/>
    <w:rsid w:val="00631480"/>
    <w:rsid w:val="006326A9"/>
    <w:rsid w:val="006363DE"/>
    <w:rsid w:val="006377AF"/>
    <w:rsid w:val="00643474"/>
    <w:rsid w:val="00643A9C"/>
    <w:rsid w:val="00650046"/>
    <w:rsid w:val="006544F8"/>
    <w:rsid w:val="00654F36"/>
    <w:rsid w:val="006604FB"/>
    <w:rsid w:val="00673D9B"/>
    <w:rsid w:val="00675B1A"/>
    <w:rsid w:val="00681E30"/>
    <w:rsid w:val="006827F5"/>
    <w:rsid w:val="00686989"/>
    <w:rsid w:val="00694375"/>
    <w:rsid w:val="00694399"/>
    <w:rsid w:val="006943E0"/>
    <w:rsid w:val="00694876"/>
    <w:rsid w:val="00695BC0"/>
    <w:rsid w:val="006975F6"/>
    <w:rsid w:val="006A1DA1"/>
    <w:rsid w:val="006D0C0D"/>
    <w:rsid w:val="006D1051"/>
    <w:rsid w:val="006D2326"/>
    <w:rsid w:val="006D79D7"/>
    <w:rsid w:val="006E1955"/>
    <w:rsid w:val="006E3E45"/>
    <w:rsid w:val="006E6ABA"/>
    <w:rsid w:val="006E7B1C"/>
    <w:rsid w:val="006F0422"/>
    <w:rsid w:val="006F5743"/>
    <w:rsid w:val="006F6FE1"/>
    <w:rsid w:val="007033E5"/>
    <w:rsid w:val="00712663"/>
    <w:rsid w:val="00713CD0"/>
    <w:rsid w:val="0071662E"/>
    <w:rsid w:val="00725952"/>
    <w:rsid w:val="0073067D"/>
    <w:rsid w:val="00731843"/>
    <w:rsid w:val="007320E1"/>
    <w:rsid w:val="0073693C"/>
    <w:rsid w:val="00737CD7"/>
    <w:rsid w:val="00740A71"/>
    <w:rsid w:val="007458A6"/>
    <w:rsid w:val="00746875"/>
    <w:rsid w:val="00750CA0"/>
    <w:rsid w:val="00752442"/>
    <w:rsid w:val="00753090"/>
    <w:rsid w:val="0076181C"/>
    <w:rsid w:val="00761F3E"/>
    <w:rsid w:val="00763533"/>
    <w:rsid w:val="00763EB8"/>
    <w:rsid w:val="00764071"/>
    <w:rsid w:val="0079116F"/>
    <w:rsid w:val="00794813"/>
    <w:rsid w:val="007A055A"/>
    <w:rsid w:val="007B0F0B"/>
    <w:rsid w:val="007B4791"/>
    <w:rsid w:val="007B65C9"/>
    <w:rsid w:val="007B73AA"/>
    <w:rsid w:val="007C1759"/>
    <w:rsid w:val="007C41DD"/>
    <w:rsid w:val="007D1AD2"/>
    <w:rsid w:val="007D21E4"/>
    <w:rsid w:val="007D328F"/>
    <w:rsid w:val="007D65F4"/>
    <w:rsid w:val="007D69CD"/>
    <w:rsid w:val="007E5667"/>
    <w:rsid w:val="007E64E3"/>
    <w:rsid w:val="007E6FFB"/>
    <w:rsid w:val="007F31E0"/>
    <w:rsid w:val="007F36A1"/>
    <w:rsid w:val="007F7200"/>
    <w:rsid w:val="007F7C53"/>
    <w:rsid w:val="00803195"/>
    <w:rsid w:val="008037C7"/>
    <w:rsid w:val="00805419"/>
    <w:rsid w:val="008063AB"/>
    <w:rsid w:val="00807010"/>
    <w:rsid w:val="008115CA"/>
    <w:rsid w:val="008128F6"/>
    <w:rsid w:val="008174E3"/>
    <w:rsid w:val="00820358"/>
    <w:rsid w:val="00834CA2"/>
    <w:rsid w:val="008469A1"/>
    <w:rsid w:val="0084786B"/>
    <w:rsid w:val="008548C4"/>
    <w:rsid w:val="008554DA"/>
    <w:rsid w:val="0085640D"/>
    <w:rsid w:val="00857917"/>
    <w:rsid w:val="00864B8C"/>
    <w:rsid w:val="0086650F"/>
    <w:rsid w:val="008666B8"/>
    <w:rsid w:val="00871DD8"/>
    <w:rsid w:val="00877335"/>
    <w:rsid w:val="00885331"/>
    <w:rsid w:val="0089314B"/>
    <w:rsid w:val="008B00CE"/>
    <w:rsid w:val="008B12A0"/>
    <w:rsid w:val="008B4D6E"/>
    <w:rsid w:val="008C1A90"/>
    <w:rsid w:val="008C26A5"/>
    <w:rsid w:val="008C7B89"/>
    <w:rsid w:val="008D5F34"/>
    <w:rsid w:val="008D6025"/>
    <w:rsid w:val="008D6139"/>
    <w:rsid w:val="008E0387"/>
    <w:rsid w:val="008E3778"/>
    <w:rsid w:val="008E44BB"/>
    <w:rsid w:val="008F0AA1"/>
    <w:rsid w:val="00902B92"/>
    <w:rsid w:val="0091691A"/>
    <w:rsid w:val="00930455"/>
    <w:rsid w:val="009305AF"/>
    <w:rsid w:val="009340F2"/>
    <w:rsid w:val="00934712"/>
    <w:rsid w:val="00940C05"/>
    <w:rsid w:val="00944F67"/>
    <w:rsid w:val="009528AE"/>
    <w:rsid w:val="00952D1D"/>
    <w:rsid w:val="00962042"/>
    <w:rsid w:val="00967452"/>
    <w:rsid w:val="00974732"/>
    <w:rsid w:val="0098009B"/>
    <w:rsid w:val="00980AB2"/>
    <w:rsid w:val="00986086"/>
    <w:rsid w:val="00987A65"/>
    <w:rsid w:val="00994D46"/>
    <w:rsid w:val="009A0A5D"/>
    <w:rsid w:val="009A2DBA"/>
    <w:rsid w:val="009A5288"/>
    <w:rsid w:val="009A6465"/>
    <w:rsid w:val="009A64B7"/>
    <w:rsid w:val="009B20D2"/>
    <w:rsid w:val="009C1D60"/>
    <w:rsid w:val="009C6B13"/>
    <w:rsid w:val="009C7683"/>
    <w:rsid w:val="009C7CFE"/>
    <w:rsid w:val="009E4E8C"/>
    <w:rsid w:val="009F3392"/>
    <w:rsid w:val="009F3798"/>
    <w:rsid w:val="009F73D3"/>
    <w:rsid w:val="00A005C1"/>
    <w:rsid w:val="00A03CAF"/>
    <w:rsid w:val="00A11885"/>
    <w:rsid w:val="00A17218"/>
    <w:rsid w:val="00A174FD"/>
    <w:rsid w:val="00A175CC"/>
    <w:rsid w:val="00A23468"/>
    <w:rsid w:val="00A25477"/>
    <w:rsid w:val="00A30C60"/>
    <w:rsid w:val="00A334A7"/>
    <w:rsid w:val="00A339EB"/>
    <w:rsid w:val="00A33E37"/>
    <w:rsid w:val="00A3405D"/>
    <w:rsid w:val="00A34C01"/>
    <w:rsid w:val="00A37065"/>
    <w:rsid w:val="00A37ADC"/>
    <w:rsid w:val="00A42C39"/>
    <w:rsid w:val="00A45620"/>
    <w:rsid w:val="00A46A2E"/>
    <w:rsid w:val="00A557E4"/>
    <w:rsid w:val="00A569D5"/>
    <w:rsid w:val="00A641D0"/>
    <w:rsid w:val="00A647AE"/>
    <w:rsid w:val="00A81098"/>
    <w:rsid w:val="00A86BA7"/>
    <w:rsid w:val="00AA4CFF"/>
    <w:rsid w:val="00AA6F2E"/>
    <w:rsid w:val="00AB3887"/>
    <w:rsid w:val="00AB5AD1"/>
    <w:rsid w:val="00AC0EAC"/>
    <w:rsid w:val="00AC51CC"/>
    <w:rsid w:val="00AC63F2"/>
    <w:rsid w:val="00AD0A06"/>
    <w:rsid w:val="00AD1539"/>
    <w:rsid w:val="00AD1AA5"/>
    <w:rsid w:val="00AD649E"/>
    <w:rsid w:val="00AE5E6A"/>
    <w:rsid w:val="00AE67F8"/>
    <w:rsid w:val="00AE6BFF"/>
    <w:rsid w:val="00AF4728"/>
    <w:rsid w:val="00AF5C23"/>
    <w:rsid w:val="00AF6794"/>
    <w:rsid w:val="00B0250B"/>
    <w:rsid w:val="00B07B63"/>
    <w:rsid w:val="00B13307"/>
    <w:rsid w:val="00B15EAF"/>
    <w:rsid w:val="00B16A1C"/>
    <w:rsid w:val="00B17036"/>
    <w:rsid w:val="00B170A7"/>
    <w:rsid w:val="00B25926"/>
    <w:rsid w:val="00B314A0"/>
    <w:rsid w:val="00B31905"/>
    <w:rsid w:val="00B36422"/>
    <w:rsid w:val="00B42D01"/>
    <w:rsid w:val="00B44F23"/>
    <w:rsid w:val="00B569EB"/>
    <w:rsid w:val="00B66ACD"/>
    <w:rsid w:val="00B70C5F"/>
    <w:rsid w:val="00B87D3F"/>
    <w:rsid w:val="00B87E8A"/>
    <w:rsid w:val="00B90611"/>
    <w:rsid w:val="00B9214E"/>
    <w:rsid w:val="00B9327F"/>
    <w:rsid w:val="00BA1C47"/>
    <w:rsid w:val="00BA1CF5"/>
    <w:rsid w:val="00BA70B4"/>
    <w:rsid w:val="00BB07C6"/>
    <w:rsid w:val="00BC4C91"/>
    <w:rsid w:val="00BE37A4"/>
    <w:rsid w:val="00BF6083"/>
    <w:rsid w:val="00C00601"/>
    <w:rsid w:val="00C064ED"/>
    <w:rsid w:val="00C25EEE"/>
    <w:rsid w:val="00C27B8A"/>
    <w:rsid w:val="00C31182"/>
    <w:rsid w:val="00C40BB4"/>
    <w:rsid w:val="00C45C24"/>
    <w:rsid w:val="00C467DD"/>
    <w:rsid w:val="00C46BFA"/>
    <w:rsid w:val="00C51AE1"/>
    <w:rsid w:val="00C54F37"/>
    <w:rsid w:val="00C55CD4"/>
    <w:rsid w:val="00C56464"/>
    <w:rsid w:val="00C6143F"/>
    <w:rsid w:val="00C63703"/>
    <w:rsid w:val="00C63B45"/>
    <w:rsid w:val="00C64D87"/>
    <w:rsid w:val="00C6586B"/>
    <w:rsid w:val="00C70442"/>
    <w:rsid w:val="00C74B85"/>
    <w:rsid w:val="00C832D0"/>
    <w:rsid w:val="00C84759"/>
    <w:rsid w:val="00C92401"/>
    <w:rsid w:val="00C92845"/>
    <w:rsid w:val="00C93D2B"/>
    <w:rsid w:val="00C9445C"/>
    <w:rsid w:val="00CA010D"/>
    <w:rsid w:val="00CA143B"/>
    <w:rsid w:val="00CA43E3"/>
    <w:rsid w:val="00CA486A"/>
    <w:rsid w:val="00CA6160"/>
    <w:rsid w:val="00CC3E15"/>
    <w:rsid w:val="00CC704B"/>
    <w:rsid w:val="00CD029D"/>
    <w:rsid w:val="00CD34F2"/>
    <w:rsid w:val="00CD4C74"/>
    <w:rsid w:val="00CD6744"/>
    <w:rsid w:val="00CF484B"/>
    <w:rsid w:val="00CF4E75"/>
    <w:rsid w:val="00CF4EEE"/>
    <w:rsid w:val="00D01350"/>
    <w:rsid w:val="00D108C0"/>
    <w:rsid w:val="00D31592"/>
    <w:rsid w:val="00D40E8A"/>
    <w:rsid w:val="00D41D7B"/>
    <w:rsid w:val="00D423B9"/>
    <w:rsid w:val="00D4408E"/>
    <w:rsid w:val="00D46CB6"/>
    <w:rsid w:val="00D53DB5"/>
    <w:rsid w:val="00D56C6E"/>
    <w:rsid w:val="00D62AC1"/>
    <w:rsid w:val="00D71DBA"/>
    <w:rsid w:val="00D71DDC"/>
    <w:rsid w:val="00D7215A"/>
    <w:rsid w:val="00D72844"/>
    <w:rsid w:val="00D775EC"/>
    <w:rsid w:val="00D80925"/>
    <w:rsid w:val="00D81861"/>
    <w:rsid w:val="00D8189F"/>
    <w:rsid w:val="00D81B14"/>
    <w:rsid w:val="00D91FEF"/>
    <w:rsid w:val="00D93AE4"/>
    <w:rsid w:val="00DA041A"/>
    <w:rsid w:val="00DA05D0"/>
    <w:rsid w:val="00DA0CBE"/>
    <w:rsid w:val="00DA3A39"/>
    <w:rsid w:val="00DA54D0"/>
    <w:rsid w:val="00DA552C"/>
    <w:rsid w:val="00DA5959"/>
    <w:rsid w:val="00DA6375"/>
    <w:rsid w:val="00DC2D07"/>
    <w:rsid w:val="00DC34ED"/>
    <w:rsid w:val="00DC7F7B"/>
    <w:rsid w:val="00DD27E5"/>
    <w:rsid w:val="00DD5A24"/>
    <w:rsid w:val="00DF0778"/>
    <w:rsid w:val="00DF3DF0"/>
    <w:rsid w:val="00DF6335"/>
    <w:rsid w:val="00DF76AF"/>
    <w:rsid w:val="00E073D7"/>
    <w:rsid w:val="00E10A4A"/>
    <w:rsid w:val="00E11587"/>
    <w:rsid w:val="00E16975"/>
    <w:rsid w:val="00E25DD6"/>
    <w:rsid w:val="00E30BA9"/>
    <w:rsid w:val="00E32DD0"/>
    <w:rsid w:val="00E33FC0"/>
    <w:rsid w:val="00E44E8A"/>
    <w:rsid w:val="00E45397"/>
    <w:rsid w:val="00E53E4F"/>
    <w:rsid w:val="00E556C4"/>
    <w:rsid w:val="00E62765"/>
    <w:rsid w:val="00E65949"/>
    <w:rsid w:val="00E67E2F"/>
    <w:rsid w:val="00E71BA6"/>
    <w:rsid w:val="00E72307"/>
    <w:rsid w:val="00E74516"/>
    <w:rsid w:val="00E814DF"/>
    <w:rsid w:val="00E820D6"/>
    <w:rsid w:val="00E85796"/>
    <w:rsid w:val="00E9784E"/>
    <w:rsid w:val="00EA03D6"/>
    <w:rsid w:val="00EA1811"/>
    <w:rsid w:val="00EA63DC"/>
    <w:rsid w:val="00EB5ED6"/>
    <w:rsid w:val="00EB67BD"/>
    <w:rsid w:val="00EB6CBB"/>
    <w:rsid w:val="00EB7CC6"/>
    <w:rsid w:val="00EC33FC"/>
    <w:rsid w:val="00ED0A3E"/>
    <w:rsid w:val="00ED66B1"/>
    <w:rsid w:val="00ED6900"/>
    <w:rsid w:val="00ED7F33"/>
    <w:rsid w:val="00EE07BB"/>
    <w:rsid w:val="00EE32E9"/>
    <w:rsid w:val="00EF0672"/>
    <w:rsid w:val="00EF5373"/>
    <w:rsid w:val="00EF77DF"/>
    <w:rsid w:val="00F02F8F"/>
    <w:rsid w:val="00F10AC2"/>
    <w:rsid w:val="00F22E8C"/>
    <w:rsid w:val="00F3151B"/>
    <w:rsid w:val="00F32E78"/>
    <w:rsid w:val="00F32F6A"/>
    <w:rsid w:val="00F44934"/>
    <w:rsid w:val="00F51C99"/>
    <w:rsid w:val="00F54AEE"/>
    <w:rsid w:val="00F55503"/>
    <w:rsid w:val="00F57A24"/>
    <w:rsid w:val="00F60CBF"/>
    <w:rsid w:val="00F61386"/>
    <w:rsid w:val="00F64785"/>
    <w:rsid w:val="00F711F9"/>
    <w:rsid w:val="00F73D87"/>
    <w:rsid w:val="00F7457D"/>
    <w:rsid w:val="00F756CA"/>
    <w:rsid w:val="00F758DC"/>
    <w:rsid w:val="00F7612F"/>
    <w:rsid w:val="00F80E2E"/>
    <w:rsid w:val="00F8226A"/>
    <w:rsid w:val="00F8241E"/>
    <w:rsid w:val="00F90F71"/>
    <w:rsid w:val="00FA7B53"/>
    <w:rsid w:val="00FB1001"/>
    <w:rsid w:val="00FB3EC0"/>
    <w:rsid w:val="00FB4409"/>
    <w:rsid w:val="00FB5EF0"/>
    <w:rsid w:val="00FC41CE"/>
    <w:rsid w:val="00FD2A58"/>
    <w:rsid w:val="00FD2E61"/>
    <w:rsid w:val="00FD311A"/>
    <w:rsid w:val="00FD3907"/>
    <w:rsid w:val="00FE315F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B14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A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BA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paragraph" w:styleId="a9">
    <w:name w:val="No Spacing"/>
    <w:uiPriority w:val="1"/>
    <w:qFormat/>
    <w:rsid w:val="00BB07C6"/>
    <w:pPr>
      <w:spacing w:after="0" w:line="240" w:lineRule="auto"/>
      <w:jc w:val="left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5404D-73E9-4270-A8FA-DC893490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cp:lastPrinted>2017-11-22T00:08:00Z</cp:lastPrinted>
  <dcterms:created xsi:type="dcterms:W3CDTF">2017-11-21T06:14:00Z</dcterms:created>
  <dcterms:modified xsi:type="dcterms:W3CDTF">2017-11-23T02:14:00Z</dcterms:modified>
</cp:coreProperties>
</file>