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42" w:rightFromText="142" w:vertAnchor="text" w:horzAnchor="margin" w:tblpY="86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5245"/>
        <w:gridCol w:w="2613"/>
      </w:tblGrid>
      <w:tr w:rsidR="000D7AAF" w:rsidTr="00384102">
        <w:tc>
          <w:tcPr>
            <w:tcW w:w="1384" w:type="dxa"/>
          </w:tcPr>
          <w:p w:rsidR="000D7AAF" w:rsidRPr="00CA143B" w:rsidRDefault="000D7AAF" w:rsidP="00CA143B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자료배포</w:t>
            </w:r>
          </w:p>
        </w:tc>
        <w:tc>
          <w:tcPr>
            <w:tcW w:w="7858" w:type="dxa"/>
            <w:gridSpan w:val="2"/>
          </w:tcPr>
          <w:p w:rsidR="000D7AAF" w:rsidRDefault="00270363" w:rsidP="00577447">
            <w:r>
              <w:rPr>
                <w:rFonts w:hint="eastAsia"/>
              </w:rPr>
              <w:t>2016</w:t>
            </w:r>
            <w:r w:rsidR="000D7AAF">
              <w:rPr>
                <w:rFonts w:hint="eastAsia"/>
              </w:rPr>
              <w:t>.</w:t>
            </w:r>
            <w:r w:rsidR="00492325">
              <w:rPr>
                <w:rFonts w:hint="eastAsia"/>
              </w:rPr>
              <w:t>03.</w:t>
            </w:r>
            <w:r w:rsidR="00577447">
              <w:rPr>
                <w:rFonts w:hint="eastAsia"/>
              </w:rPr>
              <w:t>25</w:t>
            </w:r>
          </w:p>
        </w:tc>
      </w:tr>
      <w:tr w:rsidR="000D7AAF" w:rsidTr="00384102">
        <w:tc>
          <w:tcPr>
            <w:tcW w:w="1384" w:type="dxa"/>
          </w:tcPr>
          <w:p w:rsidR="000D7AAF" w:rsidRPr="00CA143B" w:rsidRDefault="000D7AAF" w:rsidP="00CA143B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보도요청</w:t>
            </w:r>
          </w:p>
        </w:tc>
        <w:tc>
          <w:tcPr>
            <w:tcW w:w="7858" w:type="dxa"/>
            <w:gridSpan w:val="2"/>
          </w:tcPr>
          <w:p w:rsidR="000D7AAF" w:rsidRDefault="000D7AAF" w:rsidP="000D7AAF">
            <w:r>
              <w:rPr>
                <w:rFonts w:hint="eastAsia"/>
              </w:rPr>
              <w:t>배포 이후</w:t>
            </w:r>
          </w:p>
        </w:tc>
      </w:tr>
      <w:tr w:rsidR="000D7AAF" w:rsidTr="00384102">
        <w:tc>
          <w:tcPr>
            <w:tcW w:w="1384" w:type="dxa"/>
            <w:vAlign w:val="center"/>
          </w:tcPr>
          <w:p w:rsidR="000D7AAF" w:rsidRPr="00CA143B" w:rsidRDefault="000D7AAF" w:rsidP="00CA143B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문의</w:t>
            </w:r>
          </w:p>
        </w:tc>
        <w:tc>
          <w:tcPr>
            <w:tcW w:w="5245" w:type="dxa"/>
          </w:tcPr>
          <w:p w:rsidR="000D7AAF" w:rsidRPr="000D7AAF" w:rsidRDefault="000D7AAF" w:rsidP="000D7AAF">
            <w:r>
              <w:rPr>
                <w:rFonts w:hint="eastAsia"/>
              </w:rPr>
              <w:t xml:space="preserve">한승우 </w:t>
            </w:r>
            <w:r w:rsidR="00AF74EB">
              <w:rPr>
                <w:rFonts w:hint="eastAsia"/>
              </w:rPr>
              <w:t>팀</w:t>
            </w:r>
            <w:r>
              <w:rPr>
                <w:rFonts w:hint="eastAsia"/>
              </w:rPr>
              <w:t>장 T: 02 410 9056</w:t>
            </w:r>
            <w:r w:rsidR="00CA143B">
              <w:rPr>
                <w:rFonts w:hint="eastAsia"/>
              </w:rPr>
              <w:t xml:space="preserve"> /</w:t>
            </w:r>
            <w:r>
              <w:rPr>
                <w:rFonts w:hint="eastAsia"/>
              </w:rPr>
              <w:t xml:space="preserve"> M:</w:t>
            </w:r>
            <w:r w:rsidR="00CA143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010 4272 1879</w:t>
            </w:r>
          </w:p>
          <w:p w:rsidR="000D7AAF" w:rsidRDefault="000D7AAF" w:rsidP="000D7AAF">
            <w:r>
              <w:rPr>
                <w:rFonts w:hint="eastAsia"/>
              </w:rPr>
              <w:t xml:space="preserve">최우진 </w:t>
            </w:r>
            <w:r w:rsidR="00AF74EB">
              <w:rPr>
                <w:rFonts w:hint="eastAsia"/>
              </w:rPr>
              <w:t>과장</w:t>
            </w:r>
            <w:r>
              <w:rPr>
                <w:rFonts w:hint="eastAsia"/>
              </w:rPr>
              <w:t xml:space="preserve"> T:</w:t>
            </w:r>
            <w:r w:rsidR="00FB4409">
              <w:rPr>
                <w:rFonts w:hint="eastAsia"/>
              </w:rPr>
              <w:t xml:space="preserve"> 02 410 0</w:t>
            </w:r>
            <w:r w:rsidR="00CA143B">
              <w:rPr>
                <w:rFonts w:hint="eastAsia"/>
              </w:rPr>
              <w:t>416 / M: 010 2365 0005</w:t>
            </w:r>
          </w:p>
          <w:p w:rsidR="000D7AAF" w:rsidRDefault="000D7AAF" w:rsidP="000D7AAF">
            <w:r>
              <w:rPr>
                <w:rFonts w:hint="eastAsia"/>
              </w:rPr>
              <w:t xml:space="preserve">장은령 </w:t>
            </w:r>
            <w:r w:rsidR="00AF74EB">
              <w:rPr>
                <w:rFonts w:hint="eastAsia"/>
              </w:rPr>
              <w:t>대리</w:t>
            </w:r>
            <w:r>
              <w:rPr>
                <w:rFonts w:hint="eastAsia"/>
              </w:rPr>
              <w:t xml:space="preserve"> T: </w:t>
            </w:r>
            <w:r w:rsidR="00CA143B">
              <w:rPr>
                <w:rFonts w:hint="eastAsia"/>
              </w:rPr>
              <w:t>02 410 0411 / M: 010 7372 2451</w:t>
            </w:r>
          </w:p>
        </w:tc>
        <w:tc>
          <w:tcPr>
            <w:tcW w:w="2613" w:type="dxa"/>
            <w:vAlign w:val="center"/>
          </w:tcPr>
          <w:p w:rsidR="000D7AAF" w:rsidRDefault="000D7AAF" w:rsidP="00CA143B">
            <w:r>
              <w:rPr>
                <w:rFonts w:hint="eastAsia"/>
              </w:rPr>
              <w:t xml:space="preserve">Email: </w:t>
            </w:r>
          </w:p>
          <w:p w:rsidR="000D7AAF" w:rsidRDefault="000D7AAF" w:rsidP="00CA143B">
            <w:r>
              <w:rPr>
                <w:rFonts w:hint="eastAsia"/>
              </w:rPr>
              <w:t>pa@hanmi.co.kr</w:t>
            </w:r>
          </w:p>
        </w:tc>
      </w:tr>
    </w:tbl>
    <w:p w:rsidR="00384102" w:rsidRDefault="00384102" w:rsidP="00384102">
      <w:pPr>
        <w:spacing w:after="0" w:line="192" w:lineRule="auto"/>
        <w:jc w:val="left"/>
      </w:pPr>
    </w:p>
    <w:p w:rsidR="007E6FFB" w:rsidRPr="007E6FFB" w:rsidRDefault="007E6FFB" w:rsidP="007E6FFB">
      <w:pPr>
        <w:spacing w:after="0" w:line="192" w:lineRule="auto"/>
        <w:ind w:firstLineChars="2100" w:firstLine="1260"/>
        <w:jc w:val="left"/>
        <w:rPr>
          <w:sz w:val="6"/>
          <w:szCs w:val="6"/>
        </w:rPr>
      </w:pPr>
    </w:p>
    <w:p w:rsidR="0059356D" w:rsidRPr="00691935" w:rsidRDefault="0059356D" w:rsidP="00D76004">
      <w:pPr>
        <w:spacing w:after="0" w:line="192" w:lineRule="auto"/>
        <w:rPr>
          <w:rFonts w:ascii="맑은 고딕" w:eastAsia="맑은 고딕" w:hAnsi="맑은 고딕" w:cs="Times New Roman"/>
          <w:b/>
          <w:bCs/>
          <w:spacing w:val="-8"/>
          <w:w w:val="98"/>
          <w:sz w:val="10"/>
          <w:szCs w:val="10"/>
        </w:rPr>
      </w:pPr>
    </w:p>
    <w:p w:rsidR="00F54513" w:rsidRPr="009C7E3A" w:rsidRDefault="00405D5F" w:rsidP="00D76004">
      <w:pPr>
        <w:spacing w:after="0" w:line="192" w:lineRule="auto"/>
        <w:rPr>
          <w:rFonts w:ascii="맑은 고딕" w:eastAsia="맑은 고딕" w:hAnsi="맑은 고딕" w:cs="Times New Roman"/>
          <w:b/>
          <w:bCs/>
          <w:color w:val="000000" w:themeColor="text1"/>
          <w:spacing w:val="-14"/>
          <w:sz w:val="40"/>
          <w:szCs w:val="40"/>
        </w:rPr>
      </w:pPr>
      <w:r w:rsidRPr="009C7E3A">
        <w:rPr>
          <w:rFonts w:ascii="맑은 고딕" w:eastAsia="맑은 고딕" w:hAnsi="맑은 고딕" w:cs="Times New Roman"/>
          <w:b/>
          <w:bCs/>
          <w:color w:val="000000" w:themeColor="text1"/>
          <w:spacing w:val="-14"/>
          <w:sz w:val="40"/>
          <w:szCs w:val="40"/>
        </w:rPr>
        <w:t>“</w:t>
      </w:r>
      <w:r w:rsidR="009359EE" w:rsidRPr="00CB7FD1">
        <w:rPr>
          <w:rFonts w:ascii="맑은 고딕" w:eastAsia="맑은 고딕" w:hAnsi="맑은 고딕" w:cs="Times New Roman" w:hint="eastAsia"/>
          <w:b/>
          <w:bCs/>
          <w:color w:val="000000" w:themeColor="text1"/>
          <w:spacing w:val="-14"/>
          <w:sz w:val="40"/>
          <w:szCs w:val="40"/>
          <w:u w:val="single"/>
        </w:rPr>
        <w:t>한미탐스</w:t>
      </w:r>
      <w:r w:rsidR="003255F0" w:rsidRPr="00CB7FD1">
        <w:rPr>
          <w:rFonts w:ascii="맑은 고딕" w:eastAsia="맑은 고딕" w:hAnsi="맑은 고딕" w:cs="Times New Roman" w:hint="eastAsia"/>
          <w:b/>
          <w:bCs/>
          <w:color w:val="000000" w:themeColor="text1"/>
          <w:spacing w:val="-14"/>
          <w:sz w:val="40"/>
          <w:szCs w:val="40"/>
          <w:u w:val="single"/>
        </w:rPr>
        <w:t>0.4mg</w:t>
      </w:r>
      <w:r w:rsidR="00D62E8C">
        <w:rPr>
          <w:rFonts w:ascii="맑은 고딕" w:eastAsia="맑은 고딕" w:hAnsi="맑은 고딕" w:cs="Times New Roman" w:hint="eastAsia"/>
          <w:b/>
          <w:bCs/>
          <w:color w:val="000000" w:themeColor="text1"/>
          <w:spacing w:val="-14"/>
          <w:sz w:val="40"/>
          <w:szCs w:val="40"/>
        </w:rPr>
        <w:t>, 보험삭감 없이 초회 처방 가능</w:t>
      </w:r>
      <w:r w:rsidRPr="009C7E3A">
        <w:rPr>
          <w:rFonts w:ascii="맑은 고딕" w:eastAsia="맑은 고딕" w:hAnsi="맑은 고딕" w:cs="Times New Roman"/>
          <w:b/>
          <w:bCs/>
          <w:color w:val="000000" w:themeColor="text1"/>
          <w:spacing w:val="-14"/>
          <w:sz w:val="40"/>
          <w:szCs w:val="40"/>
        </w:rPr>
        <w:t>”</w:t>
      </w:r>
    </w:p>
    <w:p w:rsidR="00CB7FD1" w:rsidRPr="00CB7FD1" w:rsidRDefault="00CB7FD1" w:rsidP="00CB7FD1">
      <w:pPr>
        <w:spacing w:after="0" w:line="192" w:lineRule="auto"/>
        <w:ind w:firstLineChars="100" w:firstLine="180"/>
        <w:rPr>
          <w:rFonts w:ascii="맑은 고딕" w:eastAsia="맑은 고딕" w:hAnsi="맑은 고딕" w:cs="Times New Roman"/>
          <w:b/>
          <w:bCs/>
          <w:sz w:val="18"/>
          <w:szCs w:val="18"/>
        </w:rPr>
      </w:pPr>
      <w:r w:rsidRPr="00CB7FD1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>(전립선비대증 1차</w:t>
      </w:r>
      <w:r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 xml:space="preserve"> </w:t>
      </w:r>
      <w:r w:rsidRPr="00CB7FD1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>치료제)</w:t>
      </w:r>
    </w:p>
    <w:p w:rsidR="00CB7FD1" w:rsidRPr="00CB7FD1" w:rsidRDefault="00CB7FD1" w:rsidP="00B67937">
      <w:pPr>
        <w:spacing w:after="0" w:line="192" w:lineRule="auto"/>
        <w:rPr>
          <w:rFonts w:ascii="맑은 고딕" w:eastAsia="맑은 고딕" w:hAnsi="맑은 고딕" w:cs="Times New Roman"/>
          <w:b/>
          <w:bCs/>
          <w:sz w:val="10"/>
          <w:szCs w:val="10"/>
        </w:rPr>
      </w:pPr>
    </w:p>
    <w:p w:rsidR="00CB7FD1" w:rsidRDefault="00CB7FD1" w:rsidP="00B67937">
      <w:pPr>
        <w:spacing w:after="0" w:line="192" w:lineRule="auto"/>
        <w:rPr>
          <w:rFonts w:ascii="맑은 고딕" w:eastAsia="맑은 고딕" w:hAnsi="맑은 고딕" w:cs="Times New Roman"/>
          <w:b/>
          <w:bCs/>
          <w:sz w:val="26"/>
          <w:szCs w:val="26"/>
        </w:rPr>
      </w:pPr>
      <w:r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>서울비뇨기 심포지엄에 150여명 비뇨기과 개원의 참석</w:t>
      </w:r>
    </w:p>
    <w:p w:rsidR="00B67937" w:rsidRDefault="00CB7FD1" w:rsidP="00B67937">
      <w:pPr>
        <w:spacing w:after="0" w:line="192" w:lineRule="auto"/>
        <w:rPr>
          <w:rFonts w:ascii="맑은 고딕" w:eastAsia="맑은 고딕" w:hAnsi="맑은 고딕" w:cs="Times New Roman"/>
          <w:b/>
          <w:bCs/>
          <w:sz w:val="26"/>
          <w:szCs w:val="26"/>
        </w:rPr>
      </w:pPr>
      <w:r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>탐스로신</w:t>
      </w:r>
      <w:r w:rsidR="00B67937" w:rsidRPr="00B67937">
        <w:rPr>
          <w:rFonts w:ascii="맑은 고딕" w:eastAsia="맑은 고딕" w:hAnsi="맑은 고딕" w:cs="Times New Roman"/>
          <w:b/>
          <w:bCs/>
          <w:sz w:val="26"/>
          <w:szCs w:val="26"/>
        </w:rPr>
        <w:t>0.4mg 임상3상 결과</w:t>
      </w:r>
      <w:r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 xml:space="preserve"> 및 최신지견</w:t>
      </w:r>
      <w:r w:rsidR="00B67937" w:rsidRPr="00B67937">
        <w:rPr>
          <w:rFonts w:ascii="맑은 고딕" w:eastAsia="맑은 고딕" w:hAnsi="맑은 고딕" w:cs="Times New Roman"/>
          <w:b/>
          <w:bCs/>
          <w:sz w:val="26"/>
          <w:szCs w:val="26"/>
        </w:rPr>
        <w:t xml:space="preserve"> 등 </w:t>
      </w:r>
      <w:r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>발표돼</w:t>
      </w:r>
    </w:p>
    <w:p w:rsidR="00B67937" w:rsidRDefault="00B67937" w:rsidP="00B67937">
      <w:pPr>
        <w:spacing w:after="0" w:line="192" w:lineRule="auto"/>
        <w:rPr>
          <w:rFonts w:ascii="맑은 고딕" w:eastAsia="맑은 고딕" w:hAnsi="맑은 고딕" w:cs="Times New Roman"/>
          <w:b/>
          <w:bCs/>
          <w:sz w:val="26"/>
          <w:szCs w:val="26"/>
        </w:rPr>
      </w:pPr>
    </w:p>
    <w:p w:rsidR="001A62BA" w:rsidRDefault="001A62BA" w:rsidP="00B67937">
      <w:pPr>
        <w:spacing w:after="0" w:line="192" w:lineRule="auto"/>
        <w:rPr>
          <w:rFonts w:ascii="맑은 고딕" w:eastAsia="맑은 고딕" w:hAnsi="맑은 고딕" w:cs="Times New Roman"/>
          <w:b/>
          <w:bCs/>
          <w:sz w:val="26"/>
          <w:szCs w:val="26"/>
        </w:rPr>
      </w:pPr>
      <w:r>
        <w:rPr>
          <w:rFonts w:ascii="맑은 고딕" w:eastAsia="맑은 고딕" w:hAnsi="맑은 고딕" w:cs="Times New Roman" w:hint="eastAsia"/>
          <w:b/>
          <w:bCs/>
          <w:noProof/>
          <w:sz w:val="26"/>
          <w:szCs w:val="26"/>
        </w:rPr>
        <w:drawing>
          <wp:inline distT="0" distB="0" distL="0" distR="0">
            <wp:extent cx="5573172" cy="3302000"/>
            <wp:effectExtent l="19050" t="0" r="8478" b="0"/>
            <wp:docPr id="3" name="그림 2" descr="서울심포지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서울심포지엄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3172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4513" w:rsidRPr="00050CCA" w:rsidRDefault="00F54513" w:rsidP="00B67937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F54513">
        <w:rPr>
          <w:rFonts w:ascii="맑은 고딕" w:eastAsia="맑은 고딕" w:hAnsi="맑은 고딕" w:cs="Times New Roman" w:hint="eastAsia"/>
          <w:b/>
          <w:sz w:val="18"/>
          <w:szCs w:val="18"/>
        </w:rPr>
        <w:t>&lt;사진&gt;</w:t>
      </w:r>
      <w:r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 지난 </w:t>
      </w:r>
      <w:r w:rsidR="00B67937">
        <w:rPr>
          <w:rFonts w:ascii="맑은 고딕" w:eastAsia="맑은 고딕" w:hAnsi="맑은 고딕" w:cs="Times New Roman" w:hint="eastAsia"/>
          <w:b/>
          <w:sz w:val="18"/>
          <w:szCs w:val="18"/>
        </w:rPr>
        <w:t>22</w:t>
      </w:r>
      <w:r>
        <w:rPr>
          <w:rFonts w:ascii="맑은 고딕" w:eastAsia="맑은 고딕" w:hAnsi="맑은 고딕" w:cs="Times New Roman" w:hint="eastAsia"/>
          <w:b/>
          <w:sz w:val="18"/>
          <w:szCs w:val="18"/>
        </w:rPr>
        <w:t>일</w:t>
      </w:r>
      <w:r w:rsidR="007D549C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 </w:t>
      </w:r>
      <w:r w:rsidR="00050CCA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개최된 </w:t>
      </w:r>
      <w:r w:rsidR="00B67937">
        <w:rPr>
          <w:rFonts w:ascii="맑은 고딕" w:eastAsia="맑은 고딕" w:hAnsi="맑은 고딕" w:cs="Times New Roman" w:hint="eastAsia"/>
          <w:b/>
          <w:sz w:val="18"/>
          <w:szCs w:val="18"/>
        </w:rPr>
        <w:t>서울</w:t>
      </w:r>
      <w:r w:rsidR="009B63B2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 </w:t>
      </w:r>
      <w:r>
        <w:rPr>
          <w:rFonts w:ascii="맑은 고딕" w:eastAsia="맑은 고딕" w:hAnsi="맑은 고딕" w:cs="Times New Roman" w:hint="eastAsia"/>
          <w:b/>
          <w:sz w:val="18"/>
          <w:szCs w:val="18"/>
        </w:rPr>
        <w:t>비뇨기</w:t>
      </w:r>
      <w:r w:rsidR="00050CCA">
        <w:rPr>
          <w:rFonts w:ascii="맑은 고딕" w:eastAsia="맑은 고딕" w:hAnsi="맑은 고딕" w:cs="Times New Roman" w:hint="eastAsia"/>
          <w:b/>
          <w:sz w:val="18"/>
          <w:szCs w:val="18"/>
        </w:rPr>
        <w:t>분야 신제품</w:t>
      </w:r>
      <w:r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 심포지엄 현장</w:t>
      </w:r>
      <w:r w:rsidR="00050CCA">
        <w:rPr>
          <w:rFonts w:ascii="맑은 고딕" w:eastAsia="맑은 고딕" w:hAnsi="맑은 고딕" w:cs="Times New Roman" w:hint="eastAsia"/>
          <w:b/>
          <w:sz w:val="18"/>
          <w:szCs w:val="18"/>
        </w:rPr>
        <w:t>.</w:t>
      </w:r>
    </w:p>
    <w:p w:rsidR="00F54513" w:rsidRDefault="00F54513" w:rsidP="00BD40F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9359EE" w:rsidRPr="009C7E3A" w:rsidRDefault="009359EE" w:rsidP="009359EE">
      <w:pPr>
        <w:spacing w:after="0" w:line="192" w:lineRule="auto"/>
        <w:rPr>
          <w:rFonts w:ascii="맑은 고딕" w:eastAsia="맑은 고딕" w:hAnsi="맑은 고딕" w:cs="Times New Roman"/>
          <w:color w:val="000000" w:themeColor="text1"/>
          <w:sz w:val="22"/>
        </w:rPr>
      </w:pPr>
      <w:r w:rsidRPr="009C7E3A">
        <w:rPr>
          <w:rFonts w:ascii="맑은 고딕" w:eastAsia="맑은 고딕" w:hAnsi="맑은 고딕" w:cs="Times New Roman"/>
          <w:color w:val="000000" w:themeColor="text1"/>
          <w:sz w:val="22"/>
        </w:rPr>
        <w:t>"국내</w:t>
      </w:r>
      <w:r w:rsidRPr="009C7E3A">
        <w:rPr>
          <w:rFonts w:ascii="맑은 고딕" w:eastAsia="맑은 고딕" w:hAnsi="맑은 고딕" w:cs="Times New Roman" w:hint="eastAsia"/>
          <w:color w:val="000000" w:themeColor="text1"/>
          <w:sz w:val="22"/>
        </w:rPr>
        <w:t>에서 탐스로신0.2mg를 1일 2정씩, 즉</w:t>
      </w:r>
      <w:r w:rsidRPr="009C7E3A">
        <w:rPr>
          <w:rFonts w:ascii="맑은 고딕" w:eastAsia="맑은 고딕" w:hAnsi="맑은 고딕" w:cs="Times New Roman"/>
          <w:color w:val="000000" w:themeColor="text1"/>
          <w:sz w:val="22"/>
        </w:rPr>
        <w:t xml:space="preserve"> 탐스로신0.4mg</w:t>
      </w:r>
      <w:r w:rsidR="00CB7FD1">
        <w:rPr>
          <w:rFonts w:ascii="맑은 고딕" w:eastAsia="맑은 고딕" w:hAnsi="맑은 고딕" w:cs="Times New Roman" w:hint="eastAsia"/>
          <w:color w:val="000000" w:themeColor="text1"/>
          <w:sz w:val="22"/>
        </w:rPr>
        <w:t>를 복용하는 환자는 전체 전립선비대증 환자의 약 20%를 차지하고 있다.</w:t>
      </w:r>
      <w:r w:rsidR="003A5250" w:rsidRPr="003A5250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3상 임상을 통해 유효성과 안전성을 입증한 한미탐스캡슐0.4mg</w:t>
      </w:r>
      <w:r w:rsidR="009161AA">
        <w:rPr>
          <w:rFonts w:ascii="맑은 고딕" w:eastAsia="맑은 고딕" w:hAnsi="맑은 고딕" w:cs="Times New Roman" w:hint="eastAsia"/>
          <w:color w:val="000000" w:themeColor="text1"/>
          <w:sz w:val="22"/>
        </w:rPr>
        <w:t>도</w:t>
      </w:r>
      <w:r w:rsidR="003A5250" w:rsidRPr="003A5250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</w:t>
      </w:r>
      <w:r w:rsidR="003A5250" w:rsidRPr="003A5250">
        <w:rPr>
          <w:rFonts w:ascii="맑은 고딕" w:eastAsia="맑은 고딕" w:hAnsi="맑은 고딕" w:cs="Times New Roman"/>
          <w:color w:val="000000" w:themeColor="text1"/>
          <w:sz w:val="22"/>
        </w:rPr>
        <w:t>보험삭감</w:t>
      </w:r>
      <w:r w:rsidR="003A5250" w:rsidRPr="003A5250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</w:t>
      </w:r>
      <w:r w:rsidR="003A5250" w:rsidRPr="003A5250">
        <w:rPr>
          <w:rFonts w:ascii="맑은 고딕" w:eastAsia="맑은 고딕" w:hAnsi="맑은 고딕" w:cs="Times New Roman"/>
          <w:color w:val="000000" w:themeColor="text1"/>
          <w:sz w:val="22"/>
        </w:rPr>
        <w:t>없이 초회 처방이 가능하기 때문에 환자</w:t>
      </w:r>
      <w:r w:rsidR="003A5250" w:rsidRPr="003A5250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</w:t>
      </w:r>
      <w:r w:rsidR="003A5250" w:rsidRPr="003A5250">
        <w:rPr>
          <w:rFonts w:ascii="맑은 고딕" w:eastAsia="맑은 고딕" w:hAnsi="맑은 고딕" w:cs="Times New Roman"/>
          <w:color w:val="000000" w:themeColor="text1"/>
          <w:sz w:val="22"/>
        </w:rPr>
        <w:t>증상에 따라 0.2mg와 0.4mg 용량 선택이 가능하다</w:t>
      </w:r>
      <w:r w:rsidRPr="009C7E3A">
        <w:rPr>
          <w:rFonts w:ascii="맑은 고딕" w:eastAsia="맑은 고딕" w:hAnsi="맑은 고딕" w:cs="Times New Roman"/>
          <w:color w:val="000000" w:themeColor="text1"/>
          <w:sz w:val="22"/>
        </w:rPr>
        <w:t>"</w:t>
      </w:r>
      <w:r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(한양의대 이승욱 교수).</w:t>
      </w:r>
    </w:p>
    <w:p w:rsidR="009359EE" w:rsidRPr="00CB7FD1" w:rsidRDefault="009359EE" w:rsidP="00B67937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CB7FD1" w:rsidRDefault="00D62E8C" w:rsidP="00B67937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한미약품(대표이사 이관순, </w:t>
      </w:r>
      <w:hyperlink r:id="rId10" w:history="1">
        <w:r w:rsidRPr="00DE4018">
          <w:rPr>
            <w:rStyle w:val="a7"/>
            <w:rFonts w:ascii="맑은 고딕" w:eastAsia="맑은 고딕" w:hAnsi="맑은 고딕" w:cs="Times New Roman" w:hint="eastAsia"/>
            <w:sz w:val="22"/>
          </w:rPr>
          <w:t>www.hanmi.co.kr</w:t>
        </w:r>
      </w:hyperlink>
      <w:r>
        <w:rPr>
          <w:rFonts w:ascii="맑은 고딕" w:eastAsia="맑은 고딕" w:hAnsi="맑은 고딕" w:cs="Times New Roman" w:hint="eastAsia"/>
          <w:sz w:val="22"/>
        </w:rPr>
        <w:t>)은 지난 22일 서울 반</w:t>
      </w:r>
      <w:r w:rsidR="00CB7FD1">
        <w:rPr>
          <w:rFonts w:ascii="맑은 고딕" w:eastAsia="맑은 고딕" w:hAnsi="맑은 고딕" w:cs="Times New Roman" w:hint="eastAsia"/>
          <w:sz w:val="22"/>
        </w:rPr>
        <w:t>얀</w:t>
      </w:r>
      <w:r>
        <w:rPr>
          <w:rFonts w:ascii="맑은 고딕" w:eastAsia="맑은 고딕" w:hAnsi="맑은 고딕" w:cs="Times New Roman" w:hint="eastAsia"/>
          <w:sz w:val="22"/>
        </w:rPr>
        <w:t xml:space="preserve">트리 호텔에서 전립선비대증 1차 치료제 </w:t>
      </w:r>
      <w:r>
        <w:rPr>
          <w:rFonts w:ascii="맑은 고딕" w:eastAsia="맑은 고딕" w:hAnsi="맑은 고딕" w:cs="Times New Roman"/>
          <w:sz w:val="22"/>
        </w:rPr>
        <w:t>‘</w:t>
      </w:r>
      <w:r>
        <w:rPr>
          <w:rFonts w:ascii="맑은 고딕" w:eastAsia="맑은 고딕" w:hAnsi="맑은 고딕" w:cs="Times New Roman" w:hint="eastAsia"/>
          <w:sz w:val="22"/>
        </w:rPr>
        <w:t>한미탐스0.4mg</w:t>
      </w:r>
      <w:r>
        <w:rPr>
          <w:rFonts w:ascii="맑은 고딕" w:eastAsia="맑은 고딕" w:hAnsi="맑은 고딕" w:cs="Times New Roman"/>
          <w:sz w:val="22"/>
        </w:rPr>
        <w:t>’</w:t>
      </w:r>
      <w:r>
        <w:rPr>
          <w:rFonts w:ascii="맑은 고딕" w:eastAsia="맑은 고딕" w:hAnsi="맑은 고딕" w:cs="Times New Roman" w:hint="eastAsia"/>
          <w:sz w:val="22"/>
        </w:rPr>
        <w:t xml:space="preserve"> 등 비뇨기 신제품</w:t>
      </w:r>
      <w:r w:rsidR="00CB7FD1">
        <w:rPr>
          <w:rFonts w:ascii="맑은 고딕" w:eastAsia="맑은 고딕" w:hAnsi="맑은 고딕" w:cs="Times New Roman" w:hint="eastAsia"/>
          <w:sz w:val="22"/>
        </w:rPr>
        <w:t>의</w:t>
      </w:r>
      <w:r>
        <w:rPr>
          <w:rFonts w:ascii="맑은 고딕" w:eastAsia="맑은 고딕" w:hAnsi="맑은 고딕" w:cs="Times New Roman" w:hint="eastAsia"/>
          <w:sz w:val="22"/>
        </w:rPr>
        <w:t xml:space="preserve"> 최신지견을 나누는 서울 심포지엄</w:t>
      </w:r>
      <w:r w:rsidR="00CB7FD1">
        <w:rPr>
          <w:rFonts w:ascii="맑은 고딕" w:eastAsia="맑은 고딕" w:hAnsi="맑은 고딕" w:cs="Times New Roman" w:hint="eastAsia"/>
          <w:sz w:val="22"/>
        </w:rPr>
        <w:t>을 진행했다고 2</w:t>
      </w:r>
      <w:r w:rsidR="00577447">
        <w:rPr>
          <w:rFonts w:ascii="맑은 고딕" w:eastAsia="맑은 고딕" w:hAnsi="맑은 고딕" w:cs="Times New Roman" w:hint="eastAsia"/>
          <w:sz w:val="22"/>
        </w:rPr>
        <w:t>5</w:t>
      </w:r>
      <w:bookmarkStart w:id="0" w:name="_GoBack"/>
      <w:bookmarkEnd w:id="0"/>
      <w:r w:rsidR="00CB7FD1">
        <w:rPr>
          <w:rFonts w:ascii="맑은 고딕" w:eastAsia="맑은 고딕" w:hAnsi="맑은 고딕" w:cs="Times New Roman" w:hint="eastAsia"/>
          <w:sz w:val="22"/>
        </w:rPr>
        <w:t xml:space="preserve">일 밝혔다. </w:t>
      </w:r>
    </w:p>
    <w:p w:rsidR="00CB7FD1" w:rsidRPr="00CB7FD1" w:rsidRDefault="00CB7FD1" w:rsidP="00B67937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CB7FD1" w:rsidRDefault="00CB7FD1" w:rsidP="00B67937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CB7FD1" w:rsidRDefault="00CB7FD1" w:rsidP="00B67937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B67937" w:rsidRPr="00B67937" w:rsidRDefault="00CB7FD1" w:rsidP="00B67937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>이번 심포지엄에는</w:t>
      </w:r>
      <w:r w:rsidR="00D62E8C"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 xml:space="preserve">서울지역 </w:t>
      </w:r>
      <w:r w:rsidR="00D62E8C">
        <w:rPr>
          <w:rFonts w:ascii="맑은 고딕" w:eastAsia="맑은 고딕" w:hAnsi="맑은 고딕" w:cs="Times New Roman" w:hint="eastAsia"/>
          <w:sz w:val="22"/>
        </w:rPr>
        <w:t>비뇨기과 개원의 150여명이 참석</w:t>
      </w:r>
      <w:r>
        <w:rPr>
          <w:rFonts w:ascii="맑은 고딕" w:eastAsia="맑은 고딕" w:hAnsi="맑은 고딕" w:cs="Times New Roman" w:hint="eastAsia"/>
          <w:sz w:val="22"/>
        </w:rPr>
        <w:t>했으며,</w:t>
      </w:r>
      <w:r w:rsidR="00B67937" w:rsidRPr="00B67937">
        <w:rPr>
          <w:rFonts w:ascii="맑은 고딕" w:eastAsia="맑은 고딕" w:hAnsi="맑은 고딕" w:cs="Times New Roman"/>
          <w:sz w:val="22"/>
        </w:rPr>
        <w:t xml:space="preserve"> </w:t>
      </w:r>
      <w:r w:rsidR="00C95808" w:rsidRPr="009C7E3A">
        <w:rPr>
          <w:rFonts w:ascii="맑은 고딕" w:eastAsia="맑은 고딕" w:hAnsi="맑은 고딕" w:cs="Times New Roman" w:hint="eastAsia"/>
          <w:color w:val="000000" w:themeColor="text1"/>
          <w:sz w:val="22"/>
        </w:rPr>
        <w:t>김세웅 교수(가톨릭의대)와</w:t>
      </w:r>
      <w:r w:rsidR="00C95808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B67937" w:rsidRPr="00B67937">
        <w:rPr>
          <w:rFonts w:ascii="맑은 고딕" w:eastAsia="맑은 고딕" w:hAnsi="맑은 고딕" w:cs="Times New Roman"/>
          <w:sz w:val="22"/>
        </w:rPr>
        <w:t>이윤수 원장(이윤수</w:t>
      </w:r>
      <w:r w:rsidR="009C7E3A">
        <w:rPr>
          <w:rFonts w:ascii="맑은 고딕" w:eastAsia="맑은 고딕" w:hAnsi="맑은 고딕" w:cs="Times New Roman" w:hint="eastAsia"/>
          <w:sz w:val="22"/>
        </w:rPr>
        <w:t>·</w:t>
      </w:r>
      <w:r w:rsidR="00B67937" w:rsidRPr="00B67937">
        <w:rPr>
          <w:rFonts w:ascii="맑은 고딕" w:eastAsia="맑은 고딕" w:hAnsi="맑은 고딕" w:cs="Times New Roman"/>
          <w:sz w:val="22"/>
        </w:rPr>
        <w:t>조성완 비뇨기과)이 좌장을 맡았</w:t>
      </w:r>
      <w:r>
        <w:rPr>
          <w:rFonts w:ascii="맑은 고딕" w:eastAsia="맑은 고딕" w:hAnsi="맑은 고딕" w:cs="Times New Roman" w:hint="eastAsia"/>
          <w:sz w:val="22"/>
        </w:rPr>
        <w:t>다. 또,</w:t>
      </w:r>
      <w:r w:rsidR="00B67937" w:rsidRPr="00B67937">
        <w:rPr>
          <w:rFonts w:ascii="맑은 고딕" w:eastAsia="맑은 고딕" w:hAnsi="맑은 고딕" w:cs="Times New Roman"/>
          <w:sz w:val="22"/>
        </w:rPr>
        <w:t xml:space="preserve"> 이승욱 교수(한양의대)와 오철영 교수(한림의대)가 연자로 참석했다. </w:t>
      </w:r>
    </w:p>
    <w:p w:rsidR="00B67937" w:rsidRPr="00B67937" w:rsidRDefault="00B67937" w:rsidP="00B67937">
      <w:pPr>
        <w:spacing w:after="0" w:line="192" w:lineRule="auto"/>
        <w:ind w:firstLineChars="3800" w:firstLine="8360"/>
        <w:rPr>
          <w:rFonts w:ascii="맑은 고딕" w:eastAsia="맑은 고딕" w:hAnsi="맑은 고딕" w:cs="Times New Roman"/>
          <w:sz w:val="22"/>
        </w:rPr>
      </w:pPr>
    </w:p>
    <w:p w:rsidR="00B67937" w:rsidRPr="00B67937" w:rsidRDefault="00B67937" w:rsidP="00B67937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B67937">
        <w:rPr>
          <w:rFonts w:ascii="맑은 고딕" w:eastAsia="맑은 고딕" w:hAnsi="맑은 고딕" w:cs="Times New Roman" w:hint="eastAsia"/>
          <w:sz w:val="22"/>
        </w:rPr>
        <w:t>한미탐스</w:t>
      </w:r>
      <w:r w:rsidR="00D62E8C">
        <w:rPr>
          <w:rFonts w:ascii="맑은 고딕" w:eastAsia="맑은 고딕" w:hAnsi="맑은 고딕" w:cs="Times New Roman" w:hint="eastAsia"/>
          <w:sz w:val="22"/>
        </w:rPr>
        <w:t>캡슐</w:t>
      </w:r>
      <w:r w:rsidRPr="00B67937">
        <w:rPr>
          <w:rFonts w:ascii="맑은 고딕" w:eastAsia="맑은 고딕" w:hAnsi="맑은 고딕" w:cs="Times New Roman"/>
          <w:sz w:val="22"/>
        </w:rPr>
        <w:t xml:space="preserve">0.4mg은 아시아 최초로 임상 3상을 통해 인정받은 전립선비대증 1차 치료제로, 탐스로신0.4mg은 전세계 67개국에서 처방되고 있지만 그동안 국내에서는 0.4mg으로 허가 받은 제품이 없었다. </w:t>
      </w:r>
    </w:p>
    <w:p w:rsidR="00B67937" w:rsidRPr="00B67937" w:rsidRDefault="00B67937" w:rsidP="00B67937">
      <w:pPr>
        <w:spacing w:after="0" w:line="192" w:lineRule="auto"/>
        <w:ind w:firstLineChars="3800" w:firstLine="8360"/>
        <w:rPr>
          <w:rFonts w:ascii="맑은 고딕" w:eastAsia="맑은 고딕" w:hAnsi="맑은 고딕" w:cs="Times New Roman"/>
          <w:sz w:val="22"/>
        </w:rPr>
      </w:pPr>
    </w:p>
    <w:p w:rsidR="00B67937" w:rsidRPr="001A62BA" w:rsidRDefault="00B67937" w:rsidP="00B67937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9C7E3A">
        <w:rPr>
          <w:rFonts w:ascii="맑은 고딕" w:eastAsia="맑은 고딕" w:hAnsi="맑은 고딕" w:cs="Times New Roman" w:hint="eastAsia"/>
          <w:sz w:val="22"/>
        </w:rPr>
        <w:t>심포지엄에서는</w:t>
      </w:r>
      <w:r w:rsidRPr="009C7E3A">
        <w:rPr>
          <w:rFonts w:ascii="맑은 고딕" w:eastAsia="맑은 고딕" w:hAnsi="맑은 고딕" w:cs="Times New Roman"/>
          <w:sz w:val="22"/>
        </w:rPr>
        <w:t xml:space="preserve"> ▲탐스로신0.4mg의 유효성 및 안전성 ▲전립선비대증에 대한 진단 및 치료 ▲비뇨기질환 복합제 개발의 필요성 등이 논의됐으며, </w:t>
      </w:r>
      <w:r w:rsidRPr="001A62BA">
        <w:rPr>
          <w:rFonts w:ascii="맑은 고딕" w:eastAsia="맑은 고딕" w:hAnsi="맑은 고딕" w:cs="Times New Roman"/>
          <w:sz w:val="22"/>
        </w:rPr>
        <w:t>한미약품 손지웅</w:t>
      </w:r>
      <w:r w:rsidRPr="001A62BA"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1A62BA">
        <w:rPr>
          <w:rFonts w:ascii="맑은 고딕" w:eastAsia="맑은 고딕" w:hAnsi="맑은 고딕" w:cs="Times New Roman"/>
          <w:sz w:val="22"/>
        </w:rPr>
        <w:t>부사장은 한미약품이 현재 개발 중인 비뇨기 분야 복합</w:t>
      </w:r>
      <w:r w:rsidR="00D62E8C">
        <w:rPr>
          <w:rFonts w:ascii="맑은 고딕" w:eastAsia="맑은 고딕" w:hAnsi="맑은 고딕" w:cs="Times New Roman" w:hint="eastAsia"/>
          <w:sz w:val="22"/>
        </w:rPr>
        <w:t>제</w:t>
      </w:r>
      <w:r w:rsidRPr="001A62BA">
        <w:rPr>
          <w:rFonts w:ascii="맑은 고딕" w:eastAsia="맑은 고딕" w:hAnsi="맑은 고딕" w:cs="Times New Roman"/>
          <w:sz w:val="22"/>
        </w:rPr>
        <w:t xml:space="preserve"> 등을 소개해 참석자들의 큰 호응을 받았다.</w:t>
      </w:r>
    </w:p>
    <w:p w:rsidR="00B67937" w:rsidRPr="00A94335" w:rsidRDefault="00B67937" w:rsidP="00B67937">
      <w:pPr>
        <w:spacing w:after="0" w:line="192" w:lineRule="auto"/>
        <w:ind w:firstLineChars="3800" w:firstLine="8360"/>
        <w:rPr>
          <w:rFonts w:ascii="맑은 고딕" w:eastAsia="맑은 고딕" w:hAnsi="맑은 고딕" w:cs="Times New Roman"/>
          <w:sz w:val="22"/>
          <w:u w:val="single"/>
        </w:rPr>
      </w:pPr>
    </w:p>
    <w:p w:rsidR="009C7E3A" w:rsidRDefault="00B67937" w:rsidP="00B67937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B67937">
        <w:rPr>
          <w:rFonts w:ascii="맑은 고딕" w:eastAsia="맑은 고딕" w:hAnsi="맑은 고딕" w:cs="Times New Roman" w:hint="eastAsia"/>
          <w:sz w:val="22"/>
        </w:rPr>
        <w:t>한미약품</w:t>
      </w:r>
      <w:r w:rsidRPr="00B67937">
        <w:rPr>
          <w:rFonts w:ascii="맑은 고딕" w:eastAsia="맑은 고딕" w:hAnsi="맑은 고딕" w:cs="Times New Roman"/>
          <w:sz w:val="22"/>
        </w:rPr>
        <w:t xml:space="preserve"> 이관순 대표이사는 "비뇨기 심포지엄을 통해 전립선비대증</w:t>
      </w:r>
      <w:r w:rsidR="00721574"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B67937">
        <w:rPr>
          <w:rFonts w:ascii="맑은 고딕" w:eastAsia="맑은 고딕" w:hAnsi="맑은 고딕" w:cs="Times New Roman"/>
          <w:sz w:val="22"/>
        </w:rPr>
        <w:t xml:space="preserve">치료제 </w:t>
      </w:r>
      <w:r w:rsidR="00CB7FD1">
        <w:rPr>
          <w:rFonts w:ascii="맑은 고딕" w:eastAsia="맑은 고딕" w:hAnsi="맑은 고딕" w:cs="Times New Roman" w:hint="eastAsia"/>
          <w:sz w:val="22"/>
        </w:rPr>
        <w:t>처방에 대한</w:t>
      </w:r>
      <w:r w:rsidRPr="00B67937">
        <w:rPr>
          <w:rFonts w:ascii="맑은 고딕" w:eastAsia="맑은 고딕" w:hAnsi="맑은 고딕" w:cs="Times New Roman"/>
          <w:sz w:val="22"/>
        </w:rPr>
        <w:t xml:space="preserve"> 비뇨기 </w:t>
      </w:r>
      <w:r w:rsidR="00CF2B1F" w:rsidRPr="009C7E3A">
        <w:rPr>
          <w:rFonts w:ascii="맑은 고딕" w:eastAsia="맑은 고딕" w:hAnsi="맑은 고딕" w:cs="Times New Roman" w:hint="eastAsia"/>
          <w:color w:val="000000" w:themeColor="text1"/>
          <w:sz w:val="22"/>
        </w:rPr>
        <w:t>전문의</w:t>
      </w:r>
      <w:r w:rsidRPr="009C7E3A">
        <w:rPr>
          <w:rFonts w:ascii="맑은 고딕" w:eastAsia="맑은 고딕" w:hAnsi="맑은 고딕" w:cs="Times New Roman"/>
          <w:color w:val="000000" w:themeColor="text1"/>
          <w:sz w:val="22"/>
        </w:rPr>
        <w:t xml:space="preserve">의 </w:t>
      </w:r>
      <w:r w:rsidR="00CF2B1F" w:rsidRPr="009C7E3A">
        <w:rPr>
          <w:rFonts w:ascii="맑은 고딕" w:eastAsia="맑은 고딕" w:hAnsi="맑은 고딕" w:cs="Times New Roman" w:hint="eastAsia"/>
          <w:color w:val="000000" w:themeColor="text1"/>
          <w:sz w:val="22"/>
        </w:rPr>
        <w:t>임상적 갈증</w:t>
      </w:r>
      <w:r w:rsidRPr="009C7E3A">
        <w:rPr>
          <w:rFonts w:ascii="맑은 고딕" w:eastAsia="맑은 고딕" w:hAnsi="맑은 고딕" w:cs="Times New Roman"/>
          <w:color w:val="000000" w:themeColor="text1"/>
          <w:sz w:val="22"/>
        </w:rPr>
        <w:t>을</w:t>
      </w:r>
      <w:r w:rsidRPr="00B67937">
        <w:rPr>
          <w:rFonts w:ascii="맑은 고딕" w:eastAsia="맑은 고딕" w:hAnsi="맑은 고딕" w:cs="Times New Roman"/>
          <w:sz w:val="22"/>
        </w:rPr>
        <w:t xml:space="preserve"> 해소할 수 있도록 노력할 것”이라며 </w:t>
      </w:r>
      <w:r w:rsidR="009C7E3A">
        <w:rPr>
          <w:rFonts w:ascii="맑은 고딕" w:eastAsia="맑은 고딕" w:hAnsi="맑은 고딕" w:cs="Times New Roman"/>
          <w:sz w:val="22"/>
        </w:rPr>
        <w:t>“</w:t>
      </w:r>
      <w:r w:rsidR="009C7E3A">
        <w:rPr>
          <w:rFonts w:ascii="맑은 고딕" w:eastAsia="맑은 고딕" w:hAnsi="맑은 고딕" w:cs="Times New Roman" w:hint="eastAsia"/>
          <w:sz w:val="22"/>
        </w:rPr>
        <w:t>한미약품은 비뇨기질환의 우수한 치료제</w:t>
      </w:r>
      <w:r w:rsidR="00CB7FD1">
        <w:rPr>
          <w:rFonts w:ascii="맑은 고딕" w:eastAsia="맑은 고딕" w:hAnsi="맑은 고딕" w:cs="Times New Roman" w:hint="eastAsia"/>
          <w:sz w:val="22"/>
        </w:rPr>
        <w:t>를 개발하고,</w:t>
      </w:r>
      <w:r w:rsidR="009C7E3A">
        <w:rPr>
          <w:rFonts w:ascii="맑은 고딕" w:eastAsia="맑은 고딕" w:hAnsi="맑은 고딕" w:cs="Times New Roman" w:hint="eastAsia"/>
          <w:sz w:val="22"/>
        </w:rPr>
        <w:t xml:space="preserve"> 비뇨기과 발전의 파트너로서 모든 역량을 집중하겠다</w:t>
      </w:r>
      <w:r w:rsidR="009C7E3A">
        <w:rPr>
          <w:rFonts w:ascii="맑은 고딕" w:eastAsia="맑은 고딕" w:hAnsi="맑은 고딕" w:cs="Times New Roman"/>
          <w:sz w:val="22"/>
        </w:rPr>
        <w:t>”</w:t>
      </w:r>
      <w:r w:rsidR="009C7E3A">
        <w:rPr>
          <w:rFonts w:ascii="맑은 고딕" w:eastAsia="맑은 고딕" w:hAnsi="맑은 고딕" w:cs="Times New Roman" w:hint="eastAsia"/>
          <w:sz w:val="22"/>
        </w:rPr>
        <w:t>고 말했다.</w:t>
      </w:r>
    </w:p>
    <w:p w:rsidR="009C7E3A" w:rsidRDefault="009C7E3A" w:rsidP="00B67937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B67937" w:rsidRPr="00B67937" w:rsidRDefault="00B67937" w:rsidP="00B67937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B67937">
        <w:rPr>
          <w:rFonts w:ascii="맑은 고딕" w:eastAsia="맑은 고딕" w:hAnsi="맑은 고딕" w:cs="Times New Roman" w:hint="eastAsia"/>
          <w:sz w:val="22"/>
        </w:rPr>
        <w:t>한편</w:t>
      </w:r>
      <w:r w:rsidRPr="00B67937">
        <w:rPr>
          <w:rFonts w:ascii="맑은 고딕" w:eastAsia="맑은 고딕" w:hAnsi="맑은 고딕" w:cs="Times New Roman"/>
          <w:sz w:val="22"/>
        </w:rPr>
        <w:t>, 한미탐스0.4mg은 전립선비대증으로 진단받은 만45세 이상 남성 대상으로 탐스로신0.4mg을 투여한 임상</w:t>
      </w:r>
      <w:r w:rsidR="00E43B9D"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B67937">
        <w:rPr>
          <w:rFonts w:ascii="맑은 고딕" w:eastAsia="맑은 고딕" w:hAnsi="맑은 고딕" w:cs="Times New Roman"/>
          <w:sz w:val="22"/>
        </w:rPr>
        <w:t>3상을 통해 탐스로신0.2mg 대비 IPSS(국제 전립선증상 점수)가 약 71% 더 감소한 것을 확인했다. 또, 탐스로신0.2mg 대비 하부요로증상(배뇨 관련 이상증상)이 빠르게 개선됐으며, 안전성에도 유의한 차이가 없는 것으로 나타났다.</w:t>
      </w:r>
    </w:p>
    <w:p w:rsidR="00B67937" w:rsidRPr="00B67937" w:rsidRDefault="00B67937" w:rsidP="00B67937">
      <w:pPr>
        <w:spacing w:after="0" w:line="192" w:lineRule="auto"/>
        <w:ind w:firstLineChars="3800" w:firstLine="8360"/>
        <w:rPr>
          <w:rFonts w:ascii="맑은 고딕" w:eastAsia="맑은 고딕" w:hAnsi="맑은 고딕" w:cs="Times New Roman"/>
          <w:sz w:val="22"/>
        </w:rPr>
      </w:pPr>
    </w:p>
    <w:p w:rsidR="00CA143B" w:rsidRPr="00D9648D" w:rsidRDefault="00521A0B" w:rsidP="00B67937">
      <w:pPr>
        <w:spacing w:after="0" w:line="192" w:lineRule="auto"/>
        <w:ind w:firstLineChars="3800" w:firstLine="8360"/>
        <w:rPr>
          <w:rFonts w:ascii="맑은 고딕" w:eastAsia="맑은 고딕" w:hAnsi="맑은 고딕" w:cs="Times New Roman"/>
          <w:sz w:val="22"/>
        </w:rPr>
      </w:pPr>
      <w:r w:rsidRPr="00614F24">
        <w:rPr>
          <w:rFonts w:hint="eastAsia"/>
          <w:b/>
          <w:sz w:val="22"/>
        </w:rPr>
        <w:t>&lt;끝&gt;</w:t>
      </w:r>
    </w:p>
    <w:sectPr w:rsidR="00CA143B" w:rsidRPr="00D9648D" w:rsidSect="00F64785">
      <w:headerReference w:type="default" r:id="rId11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B96" w:rsidRDefault="00E82B96" w:rsidP="00E32DD0">
      <w:pPr>
        <w:spacing w:after="0" w:line="240" w:lineRule="auto"/>
      </w:pPr>
      <w:r>
        <w:separator/>
      </w:r>
    </w:p>
  </w:endnote>
  <w:endnote w:type="continuationSeparator" w:id="0">
    <w:p w:rsidR="00E82B96" w:rsidRDefault="00E82B96" w:rsidP="00E3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B96" w:rsidRDefault="00E82B96" w:rsidP="00E32DD0">
      <w:pPr>
        <w:spacing w:after="0" w:line="240" w:lineRule="auto"/>
      </w:pPr>
      <w:r>
        <w:separator/>
      </w:r>
    </w:p>
  </w:footnote>
  <w:footnote w:type="continuationSeparator" w:id="0">
    <w:p w:rsidR="00E82B96" w:rsidRDefault="00E82B96" w:rsidP="00E32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DD0" w:rsidRDefault="00E32DD0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-540385</wp:posOffset>
          </wp:positionV>
          <wp:extent cx="7572375" cy="1440815"/>
          <wp:effectExtent l="0" t="0" r="9525" b="6985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배너7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1440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DD0"/>
    <w:rsid w:val="00003549"/>
    <w:rsid w:val="00022473"/>
    <w:rsid w:val="00046DE9"/>
    <w:rsid w:val="00050CCA"/>
    <w:rsid w:val="00062139"/>
    <w:rsid w:val="000633DC"/>
    <w:rsid w:val="00065E82"/>
    <w:rsid w:val="00095284"/>
    <w:rsid w:val="000A0184"/>
    <w:rsid w:val="000A756C"/>
    <w:rsid w:val="000D7AAF"/>
    <w:rsid w:val="000F19BD"/>
    <w:rsid w:val="000F7107"/>
    <w:rsid w:val="00110D36"/>
    <w:rsid w:val="0011699F"/>
    <w:rsid w:val="00147F4A"/>
    <w:rsid w:val="00166702"/>
    <w:rsid w:val="00192E1C"/>
    <w:rsid w:val="00197989"/>
    <w:rsid w:val="00197BEC"/>
    <w:rsid w:val="001A62BA"/>
    <w:rsid w:val="001C549A"/>
    <w:rsid w:val="001C78E5"/>
    <w:rsid w:val="001E1E5A"/>
    <w:rsid w:val="001E59A2"/>
    <w:rsid w:val="001F1BA3"/>
    <w:rsid w:val="00210453"/>
    <w:rsid w:val="0021072E"/>
    <w:rsid w:val="00211FA8"/>
    <w:rsid w:val="002201E3"/>
    <w:rsid w:val="00223179"/>
    <w:rsid w:val="002315B7"/>
    <w:rsid w:val="00270363"/>
    <w:rsid w:val="002744B0"/>
    <w:rsid w:val="00287A44"/>
    <w:rsid w:val="00287F48"/>
    <w:rsid w:val="002B1DEF"/>
    <w:rsid w:val="002D5364"/>
    <w:rsid w:val="002E4A32"/>
    <w:rsid w:val="002F4291"/>
    <w:rsid w:val="002F7B00"/>
    <w:rsid w:val="003176BD"/>
    <w:rsid w:val="0032087B"/>
    <w:rsid w:val="00322615"/>
    <w:rsid w:val="00323A69"/>
    <w:rsid w:val="00324AE6"/>
    <w:rsid w:val="003255F0"/>
    <w:rsid w:val="003352FE"/>
    <w:rsid w:val="003679A8"/>
    <w:rsid w:val="00371F10"/>
    <w:rsid w:val="00377D76"/>
    <w:rsid w:val="00383270"/>
    <w:rsid w:val="00384102"/>
    <w:rsid w:val="00384135"/>
    <w:rsid w:val="00384AD3"/>
    <w:rsid w:val="003A5250"/>
    <w:rsid w:val="003C44A1"/>
    <w:rsid w:val="003D28C9"/>
    <w:rsid w:val="003E39C1"/>
    <w:rsid w:val="003F0398"/>
    <w:rsid w:val="00402BD6"/>
    <w:rsid w:val="00405D5F"/>
    <w:rsid w:val="00411A1E"/>
    <w:rsid w:val="00414FAB"/>
    <w:rsid w:val="004409FE"/>
    <w:rsid w:val="00452D9A"/>
    <w:rsid w:val="00464F52"/>
    <w:rsid w:val="00492325"/>
    <w:rsid w:val="004A483F"/>
    <w:rsid w:val="004B7985"/>
    <w:rsid w:val="004C6E0A"/>
    <w:rsid w:val="004E5358"/>
    <w:rsid w:val="0051094A"/>
    <w:rsid w:val="00521A0B"/>
    <w:rsid w:val="0052738E"/>
    <w:rsid w:val="00540605"/>
    <w:rsid w:val="00540ADC"/>
    <w:rsid w:val="00551A48"/>
    <w:rsid w:val="00571447"/>
    <w:rsid w:val="00574BA9"/>
    <w:rsid w:val="00575C66"/>
    <w:rsid w:val="00577447"/>
    <w:rsid w:val="0058370E"/>
    <w:rsid w:val="0059213D"/>
    <w:rsid w:val="0059356D"/>
    <w:rsid w:val="005B5454"/>
    <w:rsid w:val="005C5599"/>
    <w:rsid w:val="005E53FE"/>
    <w:rsid w:val="005E60CF"/>
    <w:rsid w:val="005F7AFA"/>
    <w:rsid w:val="00620758"/>
    <w:rsid w:val="006418CF"/>
    <w:rsid w:val="006544F8"/>
    <w:rsid w:val="006668ED"/>
    <w:rsid w:val="00670EA7"/>
    <w:rsid w:val="00675B1A"/>
    <w:rsid w:val="006904CD"/>
    <w:rsid w:val="00691935"/>
    <w:rsid w:val="00692174"/>
    <w:rsid w:val="00695BC0"/>
    <w:rsid w:val="006B2303"/>
    <w:rsid w:val="006C6BFE"/>
    <w:rsid w:val="006E3E45"/>
    <w:rsid w:val="006F0D86"/>
    <w:rsid w:val="006F4938"/>
    <w:rsid w:val="007033E5"/>
    <w:rsid w:val="007170FC"/>
    <w:rsid w:val="00721574"/>
    <w:rsid w:val="00734C5B"/>
    <w:rsid w:val="00735FF7"/>
    <w:rsid w:val="007505B4"/>
    <w:rsid w:val="00780268"/>
    <w:rsid w:val="007A055A"/>
    <w:rsid w:val="007A482E"/>
    <w:rsid w:val="007D328F"/>
    <w:rsid w:val="007D4063"/>
    <w:rsid w:val="007D549C"/>
    <w:rsid w:val="007D5A7C"/>
    <w:rsid w:val="007E6FFB"/>
    <w:rsid w:val="007F037E"/>
    <w:rsid w:val="00804FEA"/>
    <w:rsid w:val="00813461"/>
    <w:rsid w:val="00815E6A"/>
    <w:rsid w:val="00820358"/>
    <w:rsid w:val="008240AE"/>
    <w:rsid w:val="0082739E"/>
    <w:rsid w:val="008421A3"/>
    <w:rsid w:val="008445EE"/>
    <w:rsid w:val="0085162C"/>
    <w:rsid w:val="00856DFE"/>
    <w:rsid w:val="00860055"/>
    <w:rsid w:val="00871DD8"/>
    <w:rsid w:val="00891C55"/>
    <w:rsid w:val="008B0678"/>
    <w:rsid w:val="008D22A3"/>
    <w:rsid w:val="008D6139"/>
    <w:rsid w:val="008F0AA1"/>
    <w:rsid w:val="008F638A"/>
    <w:rsid w:val="009161AA"/>
    <w:rsid w:val="0091691A"/>
    <w:rsid w:val="00926471"/>
    <w:rsid w:val="009359EE"/>
    <w:rsid w:val="00944F67"/>
    <w:rsid w:val="00974732"/>
    <w:rsid w:val="009777E2"/>
    <w:rsid w:val="00983988"/>
    <w:rsid w:val="009A1A30"/>
    <w:rsid w:val="009A5288"/>
    <w:rsid w:val="009B63B2"/>
    <w:rsid w:val="009C1D60"/>
    <w:rsid w:val="009C23DA"/>
    <w:rsid w:val="009C7E3A"/>
    <w:rsid w:val="00A170FA"/>
    <w:rsid w:val="00A22933"/>
    <w:rsid w:val="00A34C01"/>
    <w:rsid w:val="00A557E4"/>
    <w:rsid w:val="00A718C3"/>
    <w:rsid w:val="00A85904"/>
    <w:rsid w:val="00A94335"/>
    <w:rsid w:val="00AB2168"/>
    <w:rsid w:val="00AD0A06"/>
    <w:rsid w:val="00AD649E"/>
    <w:rsid w:val="00AF74EB"/>
    <w:rsid w:val="00B15EAF"/>
    <w:rsid w:val="00B23501"/>
    <w:rsid w:val="00B32108"/>
    <w:rsid w:val="00B34E1F"/>
    <w:rsid w:val="00B67937"/>
    <w:rsid w:val="00B7629F"/>
    <w:rsid w:val="00B9327F"/>
    <w:rsid w:val="00BC4C91"/>
    <w:rsid w:val="00BD40F0"/>
    <w:rsid w:val="00BE0C52"/>
    <w:rsid w:val="00C24C69"/>
    <w:rsid w:val="00C33C9F"/>
    <w:rsid w:val="00C47C46"/>
    <w:rsid w:val="00C6143F"/>
    <w:rsid w:val="00C70442"/>
    <w:rsid w:val="00C82A44"/>
    <w:rsid w:val="00C832D0"/>
    <w:rsid w:val="00C9485E"/>
    <w:rsid w:val="00C95808"/>
    <w:rsid w:val="00C96938"/>
    <w:rsid w:val="00CA143B"/>
    <w:rsid w:val="00CA43E3"/>
    <w:rsid w:val="00CA486A"/>
    <w:rsid w:val="00CB7FD1"/>
    <w:rsid w:val="00CE0B0C"/>
    <w:rsid w:val="00CE4447"/>
    <w:rsid w:val="00CF2B1F"/>
    <w:rsid w:val="00D106AD"/>
    <w:rsid w:val="00D31592"/>
    <w:rsid w:val="00D32D7E"/>
    <w:rsid w:val="00D40E8A"/>
    <w:rsid w:val="00D442DB"/>
    <w:rsid w:val="00D45C5A"/>
    <w:rsid w:val="00D467E9"/>
    <w:rsid w:val="00D46CB6"/>
    <w:rsid w:val="00D62E8C"/>
    <w:rsid w:val="00D67044"/>
    <w:rsid w:val="00D74BE0"/>
    <w:rsid w:val="00D76004"/>
    <w:rsid w:val="00D94E21"/>
    <w:rsid w:val="00D9648D"/>
    <w:rsid w:val="00DC34ED"/>
    <w:rsid w:val="00DD3910"/>
    <w:rsid w:val="00DE1E70"/>
    <w:rsid w:val="00DF27EE"/>
    <w:rsid w:val="00E26F44"/>
    <w:rsid w:val="00E32DD0"/>
    <w:rsid w:val="00E34D7E"/>
    <w:rsid w:val="00E43B9D"/>
    <w:rsid w:val="00E822E5"/>
    <w:rsid w:val="00E82B96"/>
    <w:rsid w:val="00E834B6"/>
    <w:rsid w:val="00E969BA"/>
    <w:rsid w:val="00E9784E"/>
    <w:rsid w:val="00EF648F"/>
    <w:rsid w:val="00F0270F"/>
    <w:rsid w:val="00F02F8F"/>
    <w:rsid w:val="00F305D4"/>
    <w:rsid w:val="00F54513"/>
    <w:rsid w:val="00F64785"/>
    <w:rsid w:val="00F756CA"/>
    <w:rsid w:val="00FA69B0"/>
    <w:rsid w:val="00FB4409"/>
    <w:rsid w:val="00FD1CFF"/>
    <w:rsid w:val="00FD3793"/>
    <w:rsid w:val="00FE3770"/>
    <w:rsid w:val="00FE451F"/>
    <w:rsid w:val="00FF5166"/>
    <w:rsid w:val="00FF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1612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8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hanmi.co.k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250C2-B1FB-4F82-81F8-84BC74929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2016-03-24T23:31:00Z</cp:lastPrinted>
  <dcterms:created xsi:type="dcterms:W3CDTF">2016-03-25T01:29:00Z</dcterms:created>
  <dcterms:modified xsi:type="dcterms:W3CDTF">2016-03-25T02:11:00Z</dcterms:modified>
</cp:coreProperties>
</file>