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1706C0" w:rsidP="0087414B">
            <w:r>
              <w:rPr>
                <w:rFonts w:hint="eastAsia"/>
              </w:rPr>
              <w:t>2016</w:t>
            </w:r>
            <w:r w:rsidR="000D7AAF" w:rsidRPr="00B70C5F">
              <w:rPr>
                <w:rFonts w:hint="eastAsia"/>
              </w:rPr>
              <w:t>.</w:t>
            </w:r>
            <w:r>
              <w:rPr>
                <w:rFonts w:hint="eastAsia"/>
              </w:rPr>
              <w:t>0</w:t>
            </w:r>
            <w:r w:rsidR="00400935">
              <w:rPr>
                <w:rFonts w:hint="eastAsia"/>
              </w:rPr>
              <w:t>3</w:t>
            </w:r>
            <w:r w:rsidR="008554DA" w:rsidRPr="00B70C5F">
              <w:rPr>
                <w:rFonts w:hint="eastAsia"/>
              </w:rPr>
              <w:t>.</w:t>
            </w:r>
            <w:r w:rsidR="0087414B">
              <w:rPr>
                <w:rFonts w:hint="eastAsia"/>
              </w:rPr>
              <w:t>24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93197D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/</w:t>
            </w:r>
            <w:r w:rsidRPr="00B70C5F">
              <w:rPr>
                <w:rFonts w:hint="eastAsia"/>
              </w:rPr>
              <w:t xml:space="preserve"> M:</w:t>
            </w:r>
            <w:r w:rsidR="00CA143B" w:rsidRPr="00B70C5F">
              <w:rPr>
                <w:rFonts w:hint="eastAsia"/>
              </w:rPr>
              <w:t xml:space="preserve"> </w:t>
            </w:r>
            <w:r w:rsidRPr="00B70C5F">
              <w:rPr>
                <w:rFonts w:hint="eastAsia"/>
              </w:rPr>
              <w:t>010 4272 1879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93197D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CA143B" w:rsidRPr="00B70C5F">
              <w:rPr>
                <w:rFonts w:hint="eastAsia"/>
              </w:rPr>
              <w:t>416 / M: 010 2365 0005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장은령 </w:t>
            </w:r>
            <w:r w:rsidR="0093197D">
              <w:rPr>
                <w:rFonts w:hint="eastAsia"/>
              </w:rPr>
              <w:t>대리</w:t>
            </w:r>
            <w:r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384102" w:rsidRPr="00B70C5F" w:rsidRDefault="00384102" w:rsidP="00384102">
      <w:pPr>
        <w:spacing w:after="0" w:line="192" w:lineRule="auto"/>
        <w:jc w:val="left"/>
      </w:pPr>
    </w:p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651F94" w:rsidRPr="00651F94" w:rsidRDefault="0093197D" w:rsidP="0093197D">
      <w:pPr>
        <w:spacing w:after="0"/>
        <w:rPr>
          <w:rFonts w:ascii="맑은 고딕" w:eastAsia="맑은 고딕" w:hAnsi="맑은 고딕" w:cs="Times New Roman" w:hint="eastAsia"/>
          <w:b/>
          <w:bCs/>
          <w:sz w:val="35"/>
          <w:szCs w:val="35"/>
        </w:rPr>
      </w:pPr>
      <w:r w:rsidRPr="00651F94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한미약품 </w:t>
      </w:r>
      <w:r w:rsidRPr="00651F94">
        <w:rPr>
          <w:rFonts w:ascii="맑은 고딕" w:eastAsia="맑은 고딕" w:hAnsi="맑은 고딕" w:cs="Times New Roman" w:hint="eastAsia"/>
          <w:b/>
          <w:bCs/>
          <w:sz w:val="35"/>
          <w:szCs w:val="35"/>
          <w:u w:val="single"/>
        </w:rPr>
        <w:t>로수젯</w:t>
      </w:r>
      <w:r w:rsidRPr="00651F94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 xml:space="preserve">, </w:t>
      </w:r>
      <w:r w:rsidR="00651F94" w:rsidRPr="00651F94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올해 100억 넘는다</w:t>
      </w:r>
      <w:r w:rsidR="00651F94" w:rsidRPr="00651F94">
        <w:rPr>
          <w:rFonts w:ascii="맑은 고딕" w:eastAsia="맑은 고딕" w:hAnsi="맑은 고딕" w:cs="Times New Roman"/>
          <w:b/>
          <w:bCs/>
          <w:sz w:val="35"/>
          <w:szCs w:val="35"/>
        </w:rPr>
        <w:t>…</w:t>
      </w:r>
      <w:r w:rsidR="00651F94" w:rsidRPr="00651F94">
        <w:rPr>
          <w:rFonts w:ascii="맑은 고딕" w:eastAsia="맑은 고딕" w:hAnsi="맑은 고딕" w:cs="Times New Roman" w:hint="eastAsia"/>
          <w:b/>
          <w:bCs/>
          <w:sz w:val="35"/>
          <w:szCs w:val="35"/>
        </w:rPr>
        <w:t>블록버스터 예고</w:t>
      </w:r>
    </w:p>
    <w:p w:rsidR="00651F94" w:rsidRPr="00651F94" w:rsidRDefault="00651F94" w:rsidP="00651F94">
      <w:pPr>
        <w:spacing w:after="0"/>
        <w:ind w:firstLineChars="800" w:firstLine="1280"/>
        <w:rPr>
          <w:rFonts w:ascii="맑은 고딕" w:eastAsia="맑은 고딕" w:hAnsi="맑은 고딕" w:cs="Times New Roman" w:hint="eastAsia"/>
          <w:b/>
          <w:bCs/>
          <w:sz w:val="16"/>
          <w:szCs w:val="16"/>
        </w:rPr>
      </w:pPr>
      <w:r w:rsidRPr="00651F94">
        <w:rPr>
          <w:rFonts w:ascii="맑은 고딕" w:eastAsia="맑은 고딕" w:hAnsi="맑은 고딕" w:cs="Times New Roman" w:hint="eastAsia"/>
          <w:b/>
          <w:bCs/>
          <w:sz w:val="16"/>
          <w:szCs w:val="16"/>
        </w:rPr>
        <w:t>(고지혈증치료 복합제)</w:t>
      </w:r>
    </w:p>
    <w:p w:rsidR="0057400C" w:rsidRDefault="009C0437" w:rsidP="0057400C">
      <w:pPr>
        <w:spacing w:after="0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488315</wp:posOffset>
            </wp:positionV>
            <wp:extent cx="5720715" cy="2202180"/>
            <wp:effectExtent l="19050" t="19050" r="13335" b="26670"/>
            <wp:wrapTight wrapText="bothSides">
              <wp:wrapPolygon edited="0">
                <wp:start x="-72" y="-187"/>
                <wp:lineTo x="-72" y="21862"/>
                <wp:lineTo x="21650" y="21862"/>
                <wp:lineTo x="21650" y="-187"/>
                <wp:lineTo x="-72" y="-187"/>
              </wp:wrapPolygon>
            </wp:wrapTight>
            <wp:docPr id="2" name="그림 1" descr="로수젯 매출현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로수젯 매출현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0715" cy="22021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51F94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2</w:t>
      </w:r>
      <w:r w:rsidR="0093197D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월 </w:t>
      </w:r>
      <w:r w:rsidR="0087414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처방액 10.5억원</w:t>
      </w:r>
    </w:p>
    <w:p w:rsidR="009C0437" w:rsidRDefault="009C0437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51F94" w:rsidRDefault="0093197D" w:rsidP="0093197D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 w:rsidRPr="0093197D">
        <w:rPr>
          <w:rFonts w:ascii="맑은 고딕" w:eastAsia="맑은 고딕" w:hAnsi="맑은 고딕" w:cs="Times New Roman" w:hint="eastAsia"/>
          <w:sz w:val="22"/>
        </w:rPr>
        <w:t>한미약품</w:t>
      </w:r>
      <w:r w:rsidRPr="0093197D">
        <w:rPr>
          <w:rFonts w:ascii="맑은 고딕" w:eastAsia="맑은 고딕" w:hAnsi="맑은 고딕" w:cs="Times New Roman"/>
          <w:sz w:val="22"/>
        </w:rPr>
        <w:t>(이관순 대표이사, www.hanmi.co.kr)</w:t>
      </w:r>
      <w:r w:rsidR="00651F94">
        <w:rPr>
          <w:rFonts w:ascii="맑은 고딕" w:eastAsia="맑은 고딕" w:hAnsi="맑은 고딕" w:cs="Times New Roman" w:hint="eastAsia"/>
          <w:sz w:val="22"/>
        </w:rPr>
        <w:t>의</w:t>
      </w:r>
      <w:r w:rsidRPr="0093197D">
        <w:rPr>
          <w:rFonts w:ascii="맑은 고딕" w:eastAsia="맑은 고딕" w:hAnsi="맑은 고딕" w:cs="Times New Roman"/>
          <w:sz w:val="22"/>
        </w:rPr>
        <w:t xml:space="preserve"> </w:t>
      </w:r>
      <w:r w:rsidR="0087414B">
        <w:rPr>
          <w:rFonts w:ascii="맑은 고딕" w:eastAsia="맑은 고딕" w:hAnsi="맑은 고딕" w:cs="Times New Roman" w:hint="eastAsia"/>
          <w:sz w:val="22"/>
        </w:rPr>
        <w:t xml:space="preserve">고지혈증치료 복합제 </w:t>
      </w:r>
      <w:r w:rsidRPr="0093197D">
        <w:rPr>
          <w:rFonts w:ascii="맑은 고딕" w:eastAsia="맑은 고딕" w:hAnsi="맑은 고딕" w:cs="Times New Roman"/>
          <w:sz w:val="22"/>
        </w:rPr>
        <w:t>'로수젯'이</w:t>
      </w:r>
      <w:r w:rsidR="004759C8">
        <w:rPr>
          <w:rFonts w:ascii="맑은 고딕" w:eastAsia="맑은 고딕" w:hAnsi="맑은 고딕" w:cs="Times New Roman"/>
          <w:sz w:val="22"/>
        </w:rPr>
        <w:t xml:space="preserve"> </w:t>
      </w:r>
      <w:r w:rsidRPr="0093197D">
        <w:rPr>
          <w:rFonts w:ascii="맑은 고딕" w:eastAsia="맑은 고딕" w:hAnsi="맑은 고딕" w:cs="Times New Roman"/>
          <w:sz w:val="22"/>
        </w:rPr>
        <w:t xml:space="preserve">출시 </w:t>
      </w:r>
      <w:r w:rsidR="00C54CDB">
        <w:rPr>
          <w:rFonts w:ascii="맑은 고딕" w:eastAsia="맑은 고딕" w:hAnsi="맑은 고딕" w:cs="Times New Roman" w:hint="eastAsia"/>
          <w:sz w:val="22"/>
        </w:rPr>
        <w:t>4</w:t>
      </w:r>
      <w:r w:rsidRPr="0093197D">
        <w:rPr>
          <w:rFonts w:ascii="맑은 고딕" w:eastAsia="맑은 고딕" w:hAnsi="맑은 고딕" w:cs="Times New Roman"/>
          <w:sz w:val="22"/>
        </w:rPr>
        <w:t>개월</w:t>
      </w:r>
      <w:r w:rsidR="0087414B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3197D">
        <w:rPr>
          <w:rFonts w:ascii="맑은 고딕" w:eastAsia="맑은 고딕" w:hAnsi="맑은 고딕" w:cs="Times New Roman"/>
          <w:sz w:val="22"/>
        </w:rPr>
        <w:t>만에</w:t>
      </w:r>
      <w:r w:rsidR="0087414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51F94">
        <w:rPr>
          <w:rFonts w:ascii="맑은 고딕" w:eastAsia="맑은 고딕" w:hAnsi="맑은 고딕" w:cs="Times New Roman" w:hint="eastAsia"/>
          <w:sz w:val="22"/>
        </w:rPr>
        <w:t xml:space="preserve">24억원대 처방액(유비스트 기준)을 기록했다. </w:t>
      </w:r>
    </w:p>
    <w:p w:rsidR="0087414B" w:rsidRDefault="0087414B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51F94" w:rsidRDefault="00622B7E" w:rsidP="004759C8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지난 11월 발매한 로수젯은 </w:t>
      </w:r>
      <w:r w:rsidR="00400935">
        <w:rPr>
          <w:rFonts w:ascii="맑은 고딕" w:eastAsia="맑은 고딕" w:hAnsi="맑은 고딕" w:cs="Times New Roman" w:hint="eastAsia"/>
          <w:sz w:val="22"/>
        </w:rPr>
        <w:t xml:space="preserve">첫달 </w:t>
      </w:r>
      <w:r w:rsidR="0093197D" w:rsidRPr="0093197D">
        <w:rPr>
          <w:rFonts w:ascii="맑은 고딕" w:eastAsia="맑은 고딕" w:hAnsi="맑은 고딕" w:cs="Times New Roman"/>
          <w:sz w:val="22"/>
        </w:rPr>
        <w:t>0.9억원</w:t>
      </w:r>
      <w:r w:rsidR="004759C8">
        <w:rPr>
          <w:rFonts w:ascii="맑은 고딕" w:eastAsia="맑은 고딕" w:hAnsi="맑은 고딕" w:cs="Times New Roman" w:hint="eastAsia"/>
          <w:sz w:val="22"/>
        </w:rPr>
        <w:t>을 시작으로</w:t>
      </w:r>
      <w:r w:rsidR="00651F94">
        <w:rPr>
          <w:rFonts w:ascii="맑은 고딕" w:eastAsia="맑은 고딕" w:hAnsi="맑은 고딕" w:cs="Times New Roman" w:hint="eastAsia"/>
          <w:sz w:val="22"/>
        </w:rPr>
        <w:t>,</w:t>
      </w:r>
      <w:r w:rsidR="0093197D" w:rsidRPr="0093197D">
        <w:rPr>
          <w:rFonts w:ascii="맑은 고딕" w:eastAsia="맑은 고딕" w:hAnsi="맑은 고딕" w:cs="Times New Roman"/>
          <w:sz w:val="22"/>
        </w:rPr>
        <w:t xml:space="preserve"> 12월 4.9억원, 1월 8억원</w:t>
      </w:r>
      <w:r w:rsidR="00C54CDB">
        <w:rPr>
          <w:rFonts w:ascii="맑은 고딕" w:eastAsia="맑은 고딕" w:hAnsi="맑은 고딕" w:cs="Times New Roman" w:hint="eastAsia"/>
          <w:sz w:val="22"/>
        </w:rPr>
        <w:t>, 2월 10</w:t>
      </w:r>
      <w:r>
        <w:rPr>
          <w:rFonts w:ascii="맑은 고딕" w:eastAsia="맑은 고딕" w:hAnsi="맑은 고딕" w:cs="Times New Roman" w:hint="eastAsia"/>
          <w:sz w:val="22"/>
        </w:rPr>
        <w:t>.5</w:t>
      </w:r>
      <w:r w:rsidR="00C54CDB">
        <w:rPr>
          <w:rFonts w:ascii="맑은 고딕" w:eastAsia="맑은 고딕" w:hAnsi="맑은 고딕" w:cs="Times New Roman" w:hint="eastAsia"/>
          <w:sz w:val="22"/>
        </w:rPr>
        <w:t>억원</w:t>
      </w:r>
      <w:r w:rsidR="00AA2D98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651F94">
        <w:rPr>
          <w:rFonts w:ascii="맑은 고딕" w:eastAsia="맑은 고딕" w:hAnsi="맑은 고딕" w:cs="Times New Roman" w:hint="eastAsia"/>
          <w:sz w:val="22"/>
        </w:rPr>
        <w:t>처방액을 기록했다.</w:t>
      </w:r>
    </w:p>
    <w:p w:rsidR="00651F94" w:rsidRDefault="00651F94" w:rsidP="004759C8">
      <w:pPr>
        <w:spacing w:after="0" w:line="192" w:lineRule="auto"/>
        <w:rPr>
          <w:rFonts w:ascii="맑은 고딕" w:eastAsia="맑은 고딕" w:hAnsi="맑은 고딕" w:cs="Times New Roman" w:hint="eastAsia"/>
          <w:sz w:val="22"/>
        </w:rPr>
      </w:pPr>
    </w:p>
    <w:p w:rsidR="005C156F" w:rsidRDefault="00EF6C75" w:rsidP="004759C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처방량 또한 11월 </w:t>
      </w:r>
      <w:r w:rsidR="00622B7E">
        <w:rPr>
          <w:rFonts w:ascii="맑은 고딕" w:eastAsia="맑은 고딕" w:hAnsi="맑은 고딕" w:cs="Times New Roman" w:hint="eastAsia"/>
          <w:sz w:val="22"/>
        </w:rPr>
        <w:t>9</w:t>
      </w:r>
      <w:r>
        <w:rPr>
          <w:rFonts w:ascii="맑은 고딕" w:eastAsia="맑은 고딕" w:hAnsi="맑은 고딕" w:cs="Times New Roman" w:hint="eastAsia"/>
          <w:sz w:val="22"/>
        </w:rPr>
        <w:t>만</w:t>
      </w:r>
      <w:r w:rsidR="00622B7E">
        <w:rPr>
          <w:rFonts w:ascii="맑은 고딕" w:eastAsia="맑은 고딕" w:hAnsi="맑은 고딕" w:cs="Times New Roman" w:hint="eastAsia"/>
          <w:sz w:val="22"/>
        </w:rPr>
        <w:t>1158</w:t>
      </w:r>
      <w:r>
        <w:rPr>
          <w:rFonts w:ascii="맑은 고딕" w:eastAsia="맑은 고딕" w:hAnsi="맑은 고딕" w:cs="Times New Roman" w:hint="eastAsia"/>
          <w:sz w:val="22"/>
        </w:rPr>
        <w:t xml:space="preserve">정, 12월 </w:t>
      </w:r>
      <w:r w:rsidR="00622B7E">
        <w:rPr>
          <w:rFonts w:ascii="맑은 고딕" w:eastAsia="맑은 고딕" w:hAnsi="맑은 고딕" w:cs="Times New Roman" w:hint="eastAsia"/>
          <w:sz w:val="22"/>
        </w:rPr>
        <w:t>49</w:t>
      </w:r>
      <w:r>
        <w:rPr>
          <w:rFonts w:ascii="맑은 고딕" w:eastAsia="맑은 고딕" w:hAnsi="맑은 고딕" w:cs="Times New Roman" w:hint="eastAsia"/>
          <w:sz w:val="22"/>
        </w:rPr>
        <w:t>만</w:t>
      </w:r>
      <w:r w:rsidR="00622B7E">
        <w:rPr>
          <w:rFonts w:ascii="맑은 고딕" w:eastAsia="맑은 고딕" w:hAnsi="맑은 고딕" w:cs="Times New Roman" w:hint="eastAsia"/>
          <w:sz w:val="22"/>
        </w:rPr>
        <w:t>9685</w:t>
      </w:r>
      <w:r>
        <w:rPr>
          <w:rFonts w:ascii="맑은 고딕" w:eastAsia="맑은 고딕" w:hAnsi="맑은 고딕" w:cs="Times New Roman" w:hint="eastAsia"/>
          <w:sz w:val="22"/>
        </w:rPr>
        <w:t xml:space="preserve">정, 1월 </w:t>
      </w:r>
      <w:r w:rsidR="00622B7E">
        <w:rPr>
          <w:rFonts w:ascii="맑은 고딕" w:eastAsia="맑은 고딕" w:hAnsi="맑은 고딕" w:cs="Times New Roman" w:hint="eastAsia"/>
          <w:sz w:val="22"/>
        </w:rPr>
        <w:t>78</w:t>
      </w:r>
      <w:r>
        <w:rPr>
          <w:rFonts w:ascii="맑은 고딕" w:eastAsia="맑은 고딕" w:hAnsi="맑은 고딕" w:cs="Times New Roman" w:hint="eastAsia"/>
          <w:sz w:val="22"/>
        </w:rPr>
        <w:t>만</w:t>
      </w:r>
      <w:r w:rsidR="00622B7E">
        <w:rPr>
          <w:rFonts w:ascii="맑은 고딕" w:eastAsia="맑은 고딕" w:hAnsi="맑은 고딕" w:cs="Times New Roman" w:hint="eastAsia"/>
          <w:sz w:val="22"/>
        </w:rPr>
        <w:t>379</w:t>
      </w:r>
      <w:r>
        <w:rPr>
          <w:rFonts w:ascii="맑은 고딕" w:eastAsia="맑은 고딕" w:hAnsi="맑은 고딕" w:cs="Times New Roman" w:hint="eastAsia"/>
          <w:sz w:val="22"/>
        </w:rPr>
        <w:t>정</w:t>
      </w:r>
      <w:r w:rsidR="00C54CDB">
        <w:rPr>
          <w:rFonts w:ascii="맑은 고딕" w:eastAsia="맑은 고딕" w:hAnsi="맑은 고딕" w:cs="Times New Roman" w:hint="eastAsia"/>
          <w:sz w:val="22"/>
        </w:rPr>
        <w:t xml:space="preserve">, 2월 </w:t>
      </w:r>
      <w:r w:rsidR="00622B7E">
        <w:rPr>
          <w:rFonts w:ascii="맑은 고딕" w:eastAsia="맑은 고딕" w:hAnsi="맑은 고딕" w:cs="Times New Roman" w:hint="eastAsia"/>
          <w:sz w:val="22"/>
        </w:rPr>
        <w:t>102</w:t>
      </w:r>
      <w:r w:rsidR="00C54CDB">
        <w:rPr>
          <w:rFonts w:ascii="맑은 고딕" w:eastAsia="맑은 고딕" w:hAnsi="맑은 고딕" w:cs="Times New Roman" w:hint="eastAsia"/>
          <w:sz w:val="22"/>
        </w:rPr>
        <w:t>만</w:t>
      </w:r>
      <w:r w:rsidR="00622B7E">
        <w:rPr>
          <w:rFonts w:ascii="맑은 고딕" w:eastAsia="맑은 고딕" w:hAnsi="맑은 고딕" w:cs="Times New Roman" w:hint="eastAsia"/>
          <w:sz w:val="22"/>
        </w:rPr>
        <w:t>2535</w:t>
      </w:r>
      <w:r w:rsidR="00C54CDB">
        <w:rPr>
          <w:rFonts w:ascii="맑은 고딕" w:eastAsia="맑은 고딕" w:hAnsi="맑은 고딕" w:cs="Times New Roman" w:hint="eastAsia"/>
          <w:sz w:val="22"/>
        </w:rPr>
        <w:t>정</w:t>
      </w:r>
      <w:r>
        <w:rPr>
          <w:rFonts w:ascii="맑은 고딕" w:eastAsia="맑은 고딕" w:hAnsi="맑은 고딕" w:cs="Times New Roman" w:hint="eastAsia"/>
          <w:sz w:val="22"/>
        </w:rPr>
        <w:t>으로 증</w:t>
      </w:r>
      <w:r w:rsidR="00585A5C">
        <w:rPr>
          <w:rFonts w:ascii="맑은 고딕" w:eastAsia="맑은 고딕" w:hAnsi="맑은 고딕" w:cs="Times New Roman" w:hint="eastAsia"/>
          <w:sz w:val="22"/>
        </w:rPr>
        <w:t xml:space="preserve">가하고 있다. 이 </w:t>
      </w:r>
      <w:r w:rsidR="0087414B">
        <w:rPr>
          <w:rFonts w:ascii="맑은 고딕" w:eastAsia="맑은 고딕" w:hAnsi="맑은 고딕" w:cs="Times New Roman" w:hint="eastAsia"/>
          <w:sz w:val="22"/>
        </w:rPr>
        <w:t xml:space="preserve">추세가 이어진다면, </w:t>
      </w:r>
      <w:r w:rsidR="0093197D" w:rsidRPr="0093197D">
        <w:rPr>
          <w:rFonts w:ascii="맑은 고딕" w:eastAsia="맑은 고딕" w:hAnsi="맑은 고딕" w:cs="Times New Roman"/>
          <w:sz w:val="22"/>
        </w:rPr>
        <w:t>올해 100억원</w:t>
      </w:r>
      <w:r w:rsidR="005C156F">
        <w:rPr>
          <w:rFonts w:ascii="맑은 고딕" w:eastAsia="맑은 고딕" w:hAnsi="맑은 고딕" w:cs="Times New Roman" w:hint="eastAsia"/>
          <w:sz w:val="22"/>
        </w:rPr>
        <w:t xml:space="preserve"> 돌파는 무난해 보인다는 </w:t>
      </w:r>
      <w:r w:rsidR="00976B86">
        <w:rPr>
          <w:rFonts w:ascii="맑은 고딕" w:eastAsia="맑은 고딕" w:hAnsi="맑은 고딕" w:cs="Times New Roman" w:hint="eastAsia"/>
          <w:sz w:val="22"/>
        </w:rPr>
        <w:t>분석이다.</w:t>
      </w:r>
    </w:p>
    <w:p w:rsidR="00AA2D98" w:rsidRPr="00643852" w:rsidRDefault="00AA2D98" w:rsidP="004759C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3197D" w:rsidRPr="0093197D" w:rsidRDefault="00651F94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93197D" w:rsidRPr="0093197D">
        <w:rPr>
          <w:rFonts w:ascii="맑은 고딕" w:eastAsia="맑은 고딕" w:hAnsi="맑은 고딕" w:cs="Times New Roman" w:hint="eastAsia"/>
          <w:sz w:val="22"/>
        </w:rPr>
        <w:t>로수젯</w:t>
      </w:r>
      <w:r w:rsidR="0093197D" w:rsidRPr="0093197D">
        <w:rPr>
          <w:rFonts w:ascii="맑은 고딕" w:eastAsia="맑은 고딕" w:hAnsi="맑은 고딕" w:cs="Times New Roman"/>
          <w:sz w:val="22"/>
        </w:rPr>
        <w:t xml:space="preserve"> </w:t>
      </w:r>
      <w:r w:rsidR="00C54CDB">
        <w:rPr>
          <w:rFonts w:ascii="맑은 고딕" w:eastAsia="맑은 고딕" w:hAnsi="맑은 고딕" w:cs="Times New Roman" w:hint="eastAsia"/>
          <w:sz w:val="22"/>
        </w:rPr>
        <w:t>발매</w:t>
      </w:r>
      <w:r w:rsidR="0093197D" w:rsidRPr="0093197D">
        <w:rPr>
          <w:rFonts w:ascii="맑은 고딕" w:eastAsia="맑은 고딕" w:hAnsi="맑은 고딕" w:cs="Times New Roman"/>
          <w:sz w:val="22"/>
        </w:rPr>
        <w:t xml:space="preserve"> 이후</w:t>
      </w:r>
      <w:r w:rsidR="004759C8">
        <w:rPr>
          <w:rFonts w:ascii="맑은 고딕" w:eastAsia="맑은 고딕" w:hAnsi="맑은 고딕" w:cs="Times New Roman"/>
          <w:sz w:val="22"/>
        </w:rPr>
        <w:t xml:space="preserve"> </w:t>
      </w:r>
      <w:r w:rsidR="0093197D" w:rsidRPr="0093197D">
        <w:rPr>
          <w:rFonts w:ascii="맑은 고딕" w:eastAsia="맑은 고딕" w:hAnsi="맑은 고딕" w:cs="Times New Roman"/>
          <w:sz w:val="22"/>
        </w:rPr>
        <w:t>서울</w:t>
      </w:r>
      <w:r w:rsidR="00EB4939">
        <w:rPr>
          <w:rFonts w:ascii="맑은 고딕" w:eastAsia="맑은 고딕" w:hAnsi="맑은 고딕" w:cs="Times New Roman"/>
          <w:sz w:val="22"/>
        </w:rPr>
        <w:t xml:space="preserve">, </w:t>
      </w:r>
      <w:r w:rsidR="0093197D" w:rsidRPr="0093197D">
        <w:rPr>
          <w:rFonts w:ascii="맑은 고딕" w:eastAsia="맑은 고딕" w:hAnsi="맑은 고딕" w:cs="Times New Roman"/>
          <w:sz w:val="22"/>
        </w:rPr>
        <w:t>부산, 대구, 대전, 광주 등 전국 주요 도시에서 1,245명의 의료진을 대상으로 '로수젯 전국 심포지엄'을</w:t>
      </w:r>
      <w:r w:rsidR="00622B7E">
        <w:rPr>
          <w:rFonts w:ascii="맑은 고딕" w:eastAsia="맑은 고딕" w:hAnsi="맑은 고딕" w:cs="Times New Roman" w:hint="eastAsia"/>
          <w:sz w:val="22"/>
        </w:rPr>
        <w:t xml:space="preserve"> 진행</w:t>
      </w:r>
      <w:r>
        <w:rPr>
          <w:rFonts w:ascii="맑은 고딕" w:eastAsia="맑은 고딕" w:hAnsi="맑은 고딕" w:cs="Times New Roman" w:hint="eastAsia"/>
          <w:sz w:val="22"/>
        </w:rPr>
        <w:t xml:space="preserve">했다. 로수젯은 </w:t>
      </w:r>
      <w:r w:rsidR="0093197D" w:rsidRPr="0093197D">
        <w:rPr>
          <w:rFonts w:ascii="맑은 고딕" w:eastAsia="맑은 고딕" w:hAnsi="맑은 고딕" w:cs="Times New Roman"/>
          <w:sz w:val="22"/>
        </w:rPr>
        <w:t xml:space="preserve">서울대병원 등 전국 주요 81개 병원 랜딩에 성공하는 등 </w:t>
      </w:r>
      <w:r w:rsidR="00400935">
        <w:rPr>
          <w:rFonts w:ascii="맑은 고딕" w:eastAsia="맑은 고딕" w:hAnsi="맑은 고딕" w:cs="Times New Roman" w:hint="eastAsia"/>
          <w:sz w:val="22"/>
        </w:rPr>
        <w:t>고지혈증치료 시장의 새로운 강자로 자리매김하고 있다.</w:t>
      </w:r>
    </w:p>
    <w:p w:rsidR="0093197D" w:rsidRPr="0093197D" w:rsidRDefault="0093197D" w:rsidP="0093197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6C16AB" w:rsidRDefault="0093197D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197D">
        <w:rPr>
          <w:rFonts w:ascii="맑은 고딕" w:eastAsia="맑은 고딕" w:hAnsi="맑은 고딕" w:cs="Times New Roman" w:hint="eastAsia"/>
          <w:sz w:val="22"/>
        </w:rPr>
        <w:t>한미약품</w:t>
      </w:r>
      <w:r w:rsidRPr="0093197D">
        <w:rPr>
          <w:rFonts w:ascii="맑은 고딕" w:eastAsia="맑은 고딕" w:hAnsi="맑은 고딕" w:cs="Times New Roman"/>
          <w:sz w:val="22"/>
        </w:rPr>
        <w:t xml:space="preserve"> 마케팅 박명희 상무는 "로수젯은 국내 고지혈증 환자 </w:t>
      </w:r>
      <w:r w:rsidR="0014254E">
        <w:rPr>
          <w:rFonts w:ascii="맑은 고딕" w:eastAsia="맑은 고딕" w:hAnsi="맑은 고딕" w:cs="Times New Roman" w:hint="eastAsia"/>
          <w:sz w:val="22"/>
        </w:rPr>
        <w:t>400여명 대상</w:t>
      </w:r>
      <w:r w:rsidR="00651F94">
        <w:rPr>
          <w:rFonts w:ascii="맑은 고딕" w:eastAsia="맑은 고딕" w:hAnsi="맑은 고딕" w:cs="Times New Roman" w:hint="eastAsia"/>
          <w:sz w:val="22"/>
        </w:rPr>
        <w:t>의</w:t>
      </w:r>
      <w:r w:rsidR="0014254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3197D">
        <w:rPr>
          <w:rFonts w:ascii="맑은 고딕" w:eastAsia="맑은 고딕" w:hAnsi="맑은 고딕" w:cs="Times New Roman"/>
          <w:sz w:val="22"/>
        </w:rPr>
        <w:t>3상 임상</w:t>
      </w:r>
      <w:r w:rsidR="0014254E">
        <w:rPr>
          <w:rFonts w:ascii="맑은 고딕" w:eastAsia="맑은 고딕" w:hAnsi="맑은 고딕" w:cs="Times New Roman"/>
          <w:sz w:val="22"/>
        </w:rPr>
        <w:t>(MRS</w:t>
      </w:r>
      <w:r w:rsidR="0014254E">
        <w:rPr>
          <w:rFonts w:ascii="맑은 고딕" w:eastAsia="맑은 고딕" w:hAnsi="맑은 고딕" w:cs="Times New Roman" w:hint="eastAsia"/>
          <w:sz w:val="22"/>
        </w:rPr>
        <w:t>-</w:t>
      </w:r>
      <w:r w:rsidRPr="0093197D">
        <w:rPr>
          <w:rFonts w:ascii="맑은 고딕" w:eastAsia="맑은 고딕" w:hAnsi="맑은 고딕" w:cs="Times New Roman"/>
          <w:sz w:val="22"/>
        </w:rPr>
        <w:t>ROZE)을 통해 스타틴 단일제보다 우수한 효과를</w:t>
      </w:r>
      <w:r w:rsidR="004759C8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3197D">
        <w:rPr>
          <w:rFonts w:ascii="맑은 고딕" w:eastAsia="맑은 고딕" w:hAnsi="맑은 고딕" w:cs="Times New Roman" w:hint="eastAsia"/>
          <w:sz w:val="22"/>
        </w:rPr>
        <w:t>입증한</w:t>
      </w:r>
      <w:r w:rsidRPr="0093197D">
        <w:rPr>
          <w:rFonts w:ascii="맑은 고딕" w:eastAsia="맑은 고딕" w:hAnsi="맑은 고딕" w:cs="Times New Roman"/>
          <w:sz w:val="22"/>
        </w:rPr>
        <w:t xml:space="preserve"> 복합</w:t>
      </w:r>
      <w:r w:rsidR="0014254E">
        <w:rPr>
          <w:rFonts w:ascii="맑은 고딕" w:eastAsia="맑은 고딕" w:hAnsi="맑은 고딕" w:cs="Times New Roman" w:hint="eastAsia"/>
          <w:sz w:val="22"/>
        </w:rPr>
        <w:t>제</w:t>
      </w:r>
      <w:r w:rsidRPr="0093197D">
        <w:rPr>
          <w:rFonts w:ascii="맑은 고딕" w:eastAsia="맑은 고딕" w:hAnsi="맑은 고딕" w:cs="Times New Roman"/>
          <w:sz w:val="22"/>
        </w:rPr>
        <w:t>"</w:t>
      </w:r>
      <w:r w:rsidR="00651F94">
        <w:rPr>
          <w:rFonts w:ascii="맑은 고딕" w:eastAsia="맑은 고딕" w:hAnsi="맑은 고딕" w:cs="Times New Roman" w:hint="eastAsia"/>
          <w:sz w:val="22"/>
        </w:rPr>
        <w:t>라</w:t>
      </w:r>
      <w:r w:rsidRPr="0093197D">
        <w:rPr>
          <w:rFonts w:ascii="맑은 고딕" w:eastAsia="맑은 고딕" w:hAnsi="맑은 고딕" w:cs="Times New Roman"/>
          <w:sz w:val="22"/>
        </w:rPr>
        <w:t xml:space="preserve">며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올해 </w:t>
      </w:r>
      <w:r w:rsidR="006C16AB">
        <w:rPr>
          <w:rFonts w:ascii="맑은 고딕" w:eastAsia="맑은 고딕" w:hAnsi="맑은 고딕" w:cs="Times New Roman" w:hint="eastAsia"/>
          <w:sz w:val="22"/>
        </w:rPr>
        <w:t>블록</w:t>
      </w:r>
      <w:r w:rsidR="006C16AB">
        <w:rPr>
          <w:rFonts w:ascii="맑은 고딕" w:eastAsia="맑은 고딕" w:hAnsi="맑은 고딕" w:cs="Times New Roman" w:hint="eastAsia"/>
          <w:sz w:val="22"/>
        </w:rPr>
        <w:lastRenderedPageBreak/>
        <w:t>버스터 품목으로 성장</w:t>
      </w:r>
      <w:r w:rsidR="0087414B">
        <w:rPr>
          <w:rFonts w:ascii="맑은 고딕" w:eastAsia="맑은 고딕" w:hAnsi="맑은 고딕" w:cs="Times New Roman" w:hint="eastAsia"/>
          <w:sz w:val="22"/>
        </w:rPr>
        <w:t xml:space="preserve">해 한미약품의 대표 </w:t>
      </w:r>
      <w:r w:rsidR="00651F94">
        <w:rPr>
          <w:rFonts w:ascii="맑은 고딕" w:eastAsia="맑은 고딕" w:hAnsi="맑은 고딕" w:cs="Times New Roman" w:hint="eastAsia"/>
          <w:sz w:val="22"/>
        </w:rPr>
        <w:t>제품이 될 것으로 기대한다</w:t>
      </w:r>
      <w:r w:rsidR="006C16AB">
        <w:rPr>
          <w:rFonts w:ascii="맑은 고딕" w:eastAsia="맑은 고딕" w:hAnsi="맑은 고딕" w:cs="Times New Roman"/>
          <w:sz w:val="22"/>
        </w:rPr>
        <w:t>”</w:t>
      </w:r>
      <w:r w:rsidR="006C16AB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93197D" w:rsidRPr="00651F94" w:rsidRDefault="0093197D" w:rsidP="0093197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93197D" w:rsidRPr="0093197D" w:rsidRDefault="0093197D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197D">
        <w:rPr>
          <w:rFonts w:ascii="맑은 고딕" w:eastAsia="맑은 고딕" w:hAnsi="맑은 고딕" w:cs="Times New Roman" w:hint="eastAsia"/>
          <w:sz w:val="22"/>
        </w:rPr>
        <w:t>한편</w:t>
      </w:r>
      <w:r w:rsidRPr="0093197D">
        <w:rPr>
          <w:rFonts w:ascii="맑은 고딕" w:eastAsia="맑은 고딕" w:hAnsi="맑은 고딕" w:cs="Times New Roman"/>
          <w:sz w:val="22"/>
        </w:rPr>
        <w:t xml:space="preserve">, 로수젯은 고지혈증치료 성분인 ‘로수바스타틴’과 ‘에제티미브’를 결합한 </w:t>
      </w:r>
      <w:r w:rsidR="0014254E">
        <w:rPr>
          <w:rFonts w:ascii="맑은 고딕" w:eastAsia="맑은 고딕" w:hAnsi="맑은 고딕" w:cs="Times New Roman" w:hint="eastAsia"/>
          <w:sz w:val="22"/>
        </w:rPr>
        <w:t>복합제</w:t>
      </w:r>
      <w:r w:rsidRPr="0093197D">
        <w:rPr>
          <w:rFonts w:ascii="맑은 고딕" w:eastAsia="맑은 고딕" w:hAnsi="맑은 고딕" w:cs="Times New Roman"/>
          <w:sz w:val="22"/>
        </w:rPr>
        <w:t>로, 간과 소장에서 콜레스</w:t>
      </w:r>
      <w:r w:rsidRPr="0093197D">
        <w:rPr>
          <w:rFonts w:ascii="맑은 고딕" w:eastAsia="맑은 고딕" w:hAnsi="맑은 고딕" w:cs="Times New Roman" w:hint="eastAsia"/>
          <w:sz w:val="22"/>
        </w:rPr>
        <w:t>테롤</w:t>
      </w:r>
      <w:r w:rsidRPr="0093197D">
        <w:rPr>
          <w:rFonts w:ascii="맑은 고딕" w:eastAsia="맑은 고딕" w:hAnsi="맑은 고딕" w:cs="Times New Roman"/>
          <w:sz w:val="22"/>
        </w:rPr>
        <w:t xml:space="preserve"> 합성 및 흡수를 이중으로 억제해 단일제로 충분히 치료되지 않았던 고지혈증 환자에게 유용성이 기대되는 전문의약품이다.</w:t>
      </w:r>
    </w:p>
    <w:p w:rsidR="0093197D" w:rsidRPr="0093197D" w:rsidRDefault="0093197D" w:rsidP="0093197D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</w:p>
    <w:p w:rsidR="0087414B" w:rsidRDefault="0093197D" w:rsidP="0093197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3197D">
        <w:rPr>
          <w:rFonts w:ascii="맑은 고딕" w:eastAsia="맑은 고딕" w:hAnsi="맑은 고딕" w:cs="Times New Roman" w:hint="eastAsia"/>
          <w:sz w:val="22"/>
        </w:rPr>
        <w:t>로수젯은</w:t>
      </w:r>
      <w:r w:rsidRPr="0093197D">
        <w:rPr>
          <w:rFonts w:ascii="맑은 고딕" w:eastAsia="맑은 고딕" w:hAnsi="맑은 고딕" w:cs="Times New Roman"/>
          <w:sz w:val="22"/>
        </w:rPr>
        <w:t xml:space="preserve"> 10/5mg, 10/10mg, 10/20mg 세 가지 용량으로 출시됐으며, 하루 한번 아무 때나(any-time) 복용하면 된다.</w:t>
      </w:r>
      <w:r>
        <w:rPr>
          <w:rFonts w:ascii="맑은 고딕" w:eastAsia="맑은 고딕" w:hAnsi="맑은 고딕" w:cs="Times New Roman" w:hint="eastAsia"/>
          <w:sz w:val="22"/>
        </w:rPr>
        <w:t xml:space="preserve">         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sz w:val="22"/>
        </w:rPr>
        <w:t xml:space="preserve">                                          </w:t>
      </w:r>
    </w:p>
    <w:p w:rsidR="00CA143B" w:rsidRPr="00B70C5F" w:rsidRDefault="00521A0B" w:rsidP="0087414B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B70C5F">
        <w:rPr>
          <w:rFonts w:hint="eastAsia"/>
          <w:b/>
          <w:sz w:val="22"/>
        </w:rPr>
        <w:t>&lt;끝&gt;</w:t>
      </w:r>
    </w:p>
    <w:sectPr w:rsidR="00CA143B" w:rsidRPr="00B70C5F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0F" w:rsidRDefault="008E550F" w:rsidP="00E32DD0">
      <w:pPr>
        <w:spacing w:after="0" w:line="240" w:lineRule="auto"/>
      </w:pPr>
      <w:r>
        <w:separator/>
      </w:r>
    </w:p>
  </w:endnote>
  <w:endnote w:type="continuationSeparator" w:id="0">
    <w:p w:rsidR="008E550F" w:rsidRDefault="008E550F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0F" w:rsidRDefault="008E550F" w:rsidP="00E32DD0">
      <w:pPr>
        <w:spacing w:after="0" w:line="240" w:lineRule="auto"/>
      </w:pPr>
      <w:r>
        <w:separator/>
      </w:r>
    </w:p>
  </w:footnote>
  <w:footnote w:type="continuationSeparator" w:id="0">
    <w:p w:rsidR="008E550F" w:rsidRDefault="008E550F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330D1"/>
    <w:rsid w:val="00037D31"/>
    <w:rsid w:val="00046DE9"/>
    <w:rsid w:val="00046E17"/>
    <w:rsid w:val="00077BA1"/>
    <w:rsid w:val="000A0184"/>
    <w:rsid w:val="000A1C7D"/>
    <w:rsid w:val="000A25C5"/>
    <w:rsid w:val="000A756C"/>
    <w:rsid w:val="000B37BD"/>
    <w:rsid w:val="000B3CFA"/>
    <w:rsid w:val="000C191A"/>
    <w:rsid w:val="000D7AAF"/>
    <w:rsid w:val="000F7107"/>
    <w:rsid w:val="00104586"/>
    <w:rsid w:val="0014254E"/>
    <w:rsid w:val="00147F4A"/>
    <w:rsid w:val="00156DB3"/>
    <w:rsid w:val="0015716A"/>
    <w:rsid w:val="001706C0"/>
    <w:rsid w:val="00176DDA"/>
    <w:rsid w:val="00183D83"/>
    <w:rsid w:val="00192E1C"/>
    <w:rsid w:val="00197BEC"/>
    <w:rsid w:val="001B0A4C"/>
    <w:rsid w:val="001C11A0"/>
    <w:rsid w:val="001C78E5"/>
    <w:rsid w:val="001D0ABF"/>
    <w:rsid w:val="001E0DDF"/>
    <w:rsid w:val="001E7ADA"/>
    <w:rsid w:val="001F4A38"/>
    <w:rsid w:val="0021072E"/>
    <w:rsid w:val="00211FA8"/>
    <w:rsid w:val="0022159D"/>
    <w:rsid w:val="002315B7"/>
    <w:rsid w:val="00241AF1"/>
    <w:rsid w:val="00242A89"/>
    <w:rsid w:val="00244B19"/>
    <w:rsid w:val="0024616B"/>
    <w:rsid w:val="0026118F"/>
    <w:rsid w:val="00270539"/>
    <w:rsid w:val="00271CD6"/>
    <w:rsid w:val="002763E7"/>
    <w:rsid w:val="0028028B"/>
    <w:rsid w:val="00286155"/>
    <w:rsid w:val="00294253"/>
    <w:rsid w:val="002A0A82"/>
    <w:rsid w:val="002A7558"/>
    <w:rsid w:val="002B063B"/>
    <w:rsid w:val="002B1DEF"/>
    <w:rsid w:val="002C76F8"/>
    <w:rsid w:val="002E4A32"/>
    <w:rsid w:val="002F3873"/>
    <w:rsid w:val="002F7B00"/>
    <w:rsid w:val="003176BD"/>
    <w:rsid w:val="003273DF"/>
    <w:rsid w:val="00330C5B"/>
    <w:rsid w:val="00335ACC"/>
    <w:rsid w:val="00337B24"/>
    <w:rsid w:val="00362D8A"/>
    <w:rsid w:val="003631F8"/>
    <w:rsid w:val="003763B5"/>
    <w:rsid w:val="00383270"/>
    <w:rsid w:val="00384102"/>
    <w:rsid w:val="00384AD3"/>
    <w:rsid w:val="003B0F04"/>
    <w:rsid w:val="003B3483"/>
    <w:rsid w:val="003C4B81"/>
    <w:rsid w:val="003D28C9"/>
    <w:rsid w:val="003E39C1"/>
    <w:rsid w:val="00400935"/>
    <w:rsid w:val="00411A1E"/>
    <w:rsid w:val="00416AF8"/>
    <w:rsid w:val="0042492D"/>
    <w:rsid w:val="004409FE"/>
    <w:rsid w:val="00441893"/>
    <w:rsid w:val="00443273"/>
    <w:rsid w:val="0045118D"/>
    <w:rsid w:val="00452D9A"/>
    <w:rsid w:val="00456FF6"/>
    <w:rsid w:val="00464F52"/>
    <w:rsid w:val="004759C8"/>
    <w:rsid w:val="00477A43"/>
    <w:rsid w:val="00480F88"/>
    <w:rsid w:val="00481DAD"/>
    <w:rsid w:val="004949D2"/>
    <w:rsid w:val="004969D2"/>
    <w:rsid w:val="004A2B07"/>
    <w:rsid w:val="004C2714"/>
    <w:rsid w:val="004C6E0A"/>
    <w:rsid w:val="004D4575"/>
    <w:rsid w:val="004F1CC3"/>
    <w:rsid w:val="00507127"/>
    <w:rsid w:val="0051094A"/>
    <w:rsid w:val="005148CC"/>
    <w:rsid w:val="00521A0B"/>
    <w:rsid w:val="0052738E"/>
    <w:rsid w:val="005323EE"/>
    <w:rsid w:val="00532C54"/>
    <w:rsid w:val="005346B3"/>
    <w:rsid w:val="00551A48"/>
    <w:rsid w:val="0057400C"/>
    <w:rsid w:val="00574BA9"/>
    <w:rsid w:val="00585A5C"/>
    <w:rsid w:val="00592371"/>
    <w:rsid w:val="005A1580"/>
    <w:rsid w:val="005A70D3"/>
    <w:rsid w:val="005C156F"/>
    <w:rsid w:val="005C5D11"/>
    <w:rsid w:val="005D5BFD"/>
    <w:rsid w:val="00601A24"/>
    <w:rsid w:val="0060730B"/>
    <w:rsid w:val="00622B7E"/>
    <w:rsid w:val="006326A9"/>
    <w:rsid w:val="006377AF"/>
    <w:rsid w:val="00643852"/>
    <w:rsid w:val="00651F94"/>
    <w:rsid w:val="006544F8"/>
    <w:rsid w:val="00654F36"/>
    <w:rsid w:val="00675B1A"/>
    <w:rsid w:val="00681E30"/>
    <w:rsid w:val="006936D6"/>
    <w:rsid w:val="00694876"/>
    <w:rsid w:val="00695BC0"/>
    <w:rsid w:val="006C16AB"/>
    <w:rsid w:val="006D79D7"/>
    <w:rsid w:val="006E3E45"/>
    <w:rsid w:val="006E6ABA"/>
    <w:rsid w:val="007033E5"/>
    <w:rsid w:val="0071662E"/>
    <w:rsid w:val="00723732"/>
    <w:rsid w:val="00737CD7"/>
    <w:rsid w:val="00763533"/>
    <w:rsid w:val="0078172F"/>
    <w:rsid w:val="007A055A"/>
    <w:rsid w:val="007B73AA"/>
    <w:rsid w:val="007D328F"/>
    <w:rsid w:val="007D63A6"/>
    <w:rsid w:val="007E6FFB"/>
    <w:rsid w:val="007F7200"/>
    <w:rsid w:val="007F7C53"/>
    <w:rsid w:val="00820358"/>
    <w:rsid w:val="008406A5"/>
    <w:rsid w:val="008469A1"/>
    <w:rsid w:val="008548C4"/>
    <w:rsid w:val="008554DA"/>
    <w:rsid w:val="0085640D"/>
    <w:rsid w:val="00871DD8"/>
    <w:rsid w:val="0087414B"/>
    <w:rsid w:val="00885331"/>
    <w:rsid w:val="008D5F34"/>
    <w:rsid w:val="008D6139"/>
    <w:rsid w:val="008E16E7"/>
    <w:rsid w:val="008E271F"/>
    <w:rsid w:val="008E3778"/>
    <w:rsid w:val="008E44BB"/>
    <w:rsid w:val="008E550F"/>
    <w:rsid w:val="008F0AA1"/>
    <w:rsid w:val="00902B92"/>
    <w:rsid w:val="00906ED1"/>
    <w:rsid w:val="0091691A"/>
    <w:rsid w:val="00930455"/>
    <w:rsid w:val="009305AF"/>
    <w:rsid w:val="0093197D"/>
    <w:rsid w:val="00944F67"/>
    <w:rsid w:val="00951E19"/>
    <w:rsid w:val="009528AE"/>
    <w:rsid w:val="00963718"/>
    <w:rsid w:val="00967452"/>
    <w:rsid w:val="00974732"/>
    <w:rsid w:val="00976B86"/>
    <w:rsid w:val="0098009B"/>
    <w:rsid w:val="00986086"/>
    <w:rsid w:val="009911E1"/>
    <w:rsid w:val="009A0A5D"/>
    <w:rsid w:val="009A5288"/>
    <w:rsid w:val="009A6465"/>
    <w:rsid w:val="009C0437"/>
    <w:rsid w:val="009C1D60"/>
    <w:rsid w:val="009E4E8C"/>
    <w:rsid w:val="009F3392"/>
    <w:rsid w:val="00A013BB"/>
    <w:rsid w:val="00A334A7"/>
    <w:rsid w:val="00A33E37"/>
    <w:rsid w:val="00A34C01"/>
    <w:rsid w:val="00A46A2E"/>
    <w:rsid w:val="00A557E4"/>
    <w:rsid w:val="00A641D0"/>
    <w:rsid w:val="00A647AE"/>
    <w:rsid w:val="00A667BF"/>
    <w:rsid w:val="00A81098"/>
    <w:rsid w:val="00A81615"/>
    <w:rsid w:val="00AA2D98"/>
    <w:rsid w:val="00AA4CFF"/>
    <w:rsid w:val="00AD0A06"/>
    <w:rsid w:val="00AD649E"/>
    <w:rsid w:val="00B15EAF"/>
    <w:rsid w:val="00B17036"/>
    <w:rsid w:val="00B170A7"/>
    <w:rsid w:val="00B31905"/>
    <w:rsid w:val="00B569EB"/>
    <w:rsid w:val="00B56EE7"/>
    <w:rsid w:val="00B70C5F"/>
    <w:rsid w:val="00B87D3F"/>
    <w:rsid w:val="00B9327F"/>
    <w:rsid w:val="00BA1CF5"/>
    <w:rsid w:val="00BA7370"/>
    <w:rsid w:val="00BC4C91"/>
    <w:rsid w:val="00BD36C6"/>
    <w:rsid w:val="00BE37A4"/>
    <w:rsid w:val="00BF6083"/>
    <w:rsid w:val="00C064ED"/>
    <w:rsid w:val="00C467DD"/>
    <w:rsid w:val="00C54CDB"/>
    <w:rsid w:val="00C55CD4"/>
    <w:rsid w:val="00C6143F"/>
    <w:rsid w:val="00C63B45"/>
    <w:rsid w:val="00C64D87"/>
    <w:rsid w:val="00C70442"/>
    <w:rsid w:val="00C82D6D"/>
    <w:rsid w:val="00C832D0"/>
    <w:rsid w:val="00C9445C"/>
    <w:rsid w:val="00CA143B"/>
    <w:rsid w:val="00CA43E3"/>
    <w:rsid w:val="00CA486A"/>
    <w:rsid w:val="00CD029D"/>
    <w:rsid w:val="00CF1CF0"/>
    <w:rsid w:val="00CF4E75"/>
    <w:rsid w:val="00D31592"/>
    <w:rsid w:val="00D40E8A"/>
    <w:rsid w:val="00D46CB6"/>
    <w:rsid w:val="00D47CB3"/>
    <w:rsid w:val="00D53DB5"/>
    <w:rsid w:val="00D56C6E"/>
    <w:rsid w:val="00D76311"/>
    <w:rsid w:val="00DA041A"/>
    <w:rsid w:val="00DA54D0"/>
    <w:rsid w:val="00DB4316"/>
    <w:rsid w:val="00DC2D07"/>
    <w:rsid w:val="00DC34ED"/>
    <w:rsid w:val="00DC7F7B"/>
    <w:rsid w:val="00DE33FD"/>
    <w:rsid w:val="00DF0778"/>
    <w:rsid w:val="00DF6335"/>
    <w:rsid w:val="00E041F1"/>
    <w:rsid w:val="00E25DD6"/>
    <w:rsid w:val="00E32DD0"/>
    <w:rsid w:val="00E53E4F"/>
    <w:rsid w:val="00E65FC8"/>
    <w:rsid w:val="00E74516"/>
    <w:rsid w:val="00E9784E"/>
    <w:rsid w:val="00EB4939"/>
    <w:rsid w:val="00ED0A3E"/>
    <w:rsid w:val="00ED2BC8"/>
    <w:rsid w:val="00ED6900"/>
    <w:rsid w:val="00EE32E9"/>
    <w:rsid w:val="00EF6C75"/>
    <w:rsid w:val="00EF77DF"/>
    <w:rsid w:val="00F02F8F"/>
    <w:rsid w:val="00F22E8C"/>
    <w:rsid w:val="00F32F6A"/>
    <w:rsid w:val="00F51C99"/>
    <w:rsid w:val="00F60CBF"/>
    <w:rsid w:val="00F64785"/>
    <w:rsid w:val="00F73D87"/>
    <w:rsid w:val="00F7457D"/>
    <w:rsid w:val="00F756CA"/>
    <w:rsid w:val="00F8241E"/>
    <w:rsid w:val="00FA5DBC"/>
    <w:rsid w:val="00FB4409"/>
    <w:rsid w:val="00FB5EF0"/>
    <w:rsid w:val="00FE5A50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74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2016-03-16T08:59:00Z</cp:lastPrinted>
  <dcterms:created xsi:type="dcterms:W3CDTF">2016-03-24T02:00:00Z</dcterms:created>
  <dcterms:modified xsi:type="dcterms:W3CDTF">2016-03-24T02:00:00Z</dcterms:modified>
</cp:coreProperties>
</file>