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65EE" w14:textId="77777777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CED73" wp14:editId="168E40E7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직선 연결선 2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from=".7pt,13.1pt" to="448.45pt,13.1pt" w14:anchorId="63CD1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"/>
            </w:pict>
          </mc:Fallback>
        </mc:AlternateContent>
      </w:r>
    </w:p>
    <w:p w14:paraId="10F4330E" w14:textId="61155375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 w:hint="eastAsia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: 2024.1</w:t>
      </w:r>
      <w:r w:rsidR="00514D42">
        <w:rPr>
          <w:rFonts w:asciiTheme="majorHAnsi" w:eastAsiaTheme="majorHAnsi" w:hAnsiTheme="majorHAnsi" w:cs="Times New Roman" w:hint="eastAsia"/>
          <w:bCs/>
          <w:spacing w:val="-6"/>
          <w:sz w:val="22"/>
        </w:rPr>
        <w:t>2</w:t>
      </w:r>
      <w:r w:rsidR="00DA1C80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6B3FCD">
        <w:rPr>
          <w:rFonts w:asciiTheme="majorHAnsi" w:eastAsiaTheme="majorHAnsi" w:hAnsiTheme="majorHAnsi" w:cs="Times New Roman" w:hint="eastAsia"/>
          <w:bCs/>
          <w:spacing w:val="-6"/>
          <w:sz w:val="22"/>
        </w:rPr>
        <w:t>23</w:t>
      </w:r>
    </w:p>
    <w:p w14:paraId="0357608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5C9583" wp14:editId="7CE0BA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직선 연결선 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7298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FU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55QYpvGKzt8+nT9/Jecvtz++36bZPKXUuVAh+MZs/bAKbuuT5aPwOv2jGXLMyZ7GZOEYCcfN&#10;+eJq8WKGJfjlrLgnOh/iS7CapElNlTTJNKvY4VWIWAyhF0jaVoZ0NV08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C/+4VTyAQAAIwQAAA4AAAAAAAAAAAAAAAAALgIAAGRycy9lMm9Eb2Mu&#10;eG1sUEsBAi0AFAAGAAgAAAAhAI45dFfXAAAAAgEAAA8AAAAAAAAAAAAAAAAATAQAAGRycy9kb3du&#10;cmV2LnhtbFBLBQYAAAAABAAEAPMAAABQBQAAAAA=&#10;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 배포 이후</w:t>
      </w:r>
    </w:p>
    <w:p w14:paraId="4A1ED69C" w14:textId="0B362A7C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60629" wp14:editId="0337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직선 연결선 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69FEF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GO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F5QYpvGKzt8+nT9/Jecvtz++36bZIqXUuVAh+MZs/bAKbuuT5aPwOv2jGXLMyZ7GZOEYCcfN&#10;+eJq8WI2p4Rfzop7ovMhvgSrSZrUVEmTTLOKHV6FiMUQeoGkbWVIh+0+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BbpkY7yAQAAIwQAAA4AAAAAAAAAAAAAAAAALgIAAGRycy9lMm9Eb2Mu&#10;eG1sUEsBAi0AFAAGAAgAAAAhAI45dFfXAAAAAgEAAA8AAAAAAAAAAAAAAAAATAQAAGRycy9kb3du&#10;cmV2LnhtbFBLBQYAAAAABAAEAPMAAABQBQAAAAA=&#10;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514D42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주임</w:t>
      </w:r>
      <w:r w:rsidR="00891156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 w:rsidR="00D14687">
        <w:rPr>
          <w:rFonts w:asciiTheme="majorHAnsi" w:eastAsiaTheme="majorHAnsi" w:hAnsiTheme="majorHAnsi" w:cs="Times New Roman"/>
          <w:bCs/>
          <w:spacing w:val="-6"/>
          <w:sz w:val="22"/>
        </w:rPr>
        <w:t>02 41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0 </w:t>
      </w:r>
      <w:r w:rsidR="00BC5C8D">
        <w:rPr>
          <w:rFonts w:asciiTheme="majorHAnsi" w:eastAsiaTheme="majorHAnsi" w:hAnsiTheme="majorHAnsi" w:cs="Times New Roman" w:hint="eastAsia"/>
          <w:bCs/>
          <w:spacing w:val="-6"/>
          <w:sz w:val="22"/>
        </w:rPr>
        <w:t>983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1)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 /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891156"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 (0429)</w:t>
      </w:r>
    </w:p>
    <w:p w14:paraId="6870A8CD" w14:textId="76616611" w:rsidR="008D526B" w:rsidRPr="00562E79" w:rsidRDefault="00D77D80" w:rsidP="008D526B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4EA72" wp14:editId="55731B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직선 연결선 4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-.05pt" to="447.75pt,-.05pt" w14:anchorId="04D36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"/>
            </w:pict>
          </mc:Fallback>
        </mc:AlternateContent>
      </w:r>
    </w:p>
    <w:p w14:paraId="21B15B31" w14:textId="740007AA" w:rsidR="006B7E5B" w:rsidRPr="005731CB" w:rsidRDefault="00E95D96" w:rsidP="5589D5D8">
      <w:pPr>
        <w:spacing w:after="0" w:line="240" w:lineRule="auto"/>
        <w:ind w:left="1820" w:hangingChars="700" w:hanging="1820"/>
        <w:jc w:val="left"/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</w:pPr>
      <w:r w:rsidRPr="5589D5D8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>한미약품</w:t>
      </w:r>
      <w:r w:rsidR="005731CB" w:rsidRPr="5589D5D8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 xml:space="preserve"> </w:t>
      </w:r>
      <w:r w:rsidR="00A13779" w:rsidRPr="00A13779">
        <w:rPr>
          <w:rFonts w:ascii="맑은 고딕" w:eastAsia="맑은 고딕" w:hAnsi="맑은 고딕" w:cs="Times New Roman" w:hint="eastAsia"/>
          <w:b/>
          <w:bCs/>
          <w:spacing w:val="-30"/>
          <w:sz w:val="32"/>
          <w:szCs w:val="32"/>
        </w:rPr>
        <w:t>단장증후군</w:t>
      </w:r>
      <w:r w:rsidR="00A13779">
        <w:rPr>
          <w:rFonts w:ascii="맑은 고딕" w:eastAsia="맑은 고딕" w:hAnsi="맑은 고딕" w:cs="Times New Roman" w:hint="eastAsia"/>
          <w:b/>
          <w:bCs/>
          <w:spacing w:val="-30"/>
          <w:sz w:val="32"/>
          <w:szCs w:val="32"/>
        </w:rPr>
        <w:t xml:space="preserve"> </w:t>
      </w:r>
      <w:r w:rsidR="00DD3160">
        <w:rPr>
          <w:rFonts w:ascii="맑은 고딕" w:eastAsia="맑은 고딕" w:hAnsi="맑은 고딕" w:cs="Times New Roman" w:hint="eastAsia"/>
          <w:b/>
          <w:bCs/>
          <w:spacing w:val="-30"/>
          <w:sz w:val="32"/>
          <w:szCs w:val="32"/>
        </w:rPr>
        <w:t xml:space="preserve">치료 </w:t>
      </w:r>
      <w:r w:rsidRPr="00A13779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>신약</w:t>
      </w:r>
      <w:r w:rsidR="00A13779">
        <w:rPr>
          <w:rFonts w:ascii="맑은 고딕" w:eastAsia="맑은 고딕" w:hAnsi="맑은 고딕" w:cs="Times New Roman" w:hint="eastAsia"/>
          <w:b/>
          <w:bCs/>
          <w:spacing w:val="-30"/>
          <w:sz w:val="32"/>
          <w:szCs w:val="32"/>
        </w:rPr>
        <w:t>,</w:t>
      </w:r>
      <w:r w:rsidR="00DD3160">
        <w:rPr>
          <w:rFonts w:ascii="맑은 고딕" w:eastAsia="맑은 고딕" w:hAnsi="맑은 고딕" w:cs="Times New Roman" w:hint="eastAsia"/>
          <w:b/>
          <w:bCs/>
          <w:spacing w:val="-30"/>
          <w:sz w:val="32"/>
          <w:szCs w:val="32"/>
        </w:rPr>
        <w:t xml:space="preserve"> </w:t>
      </w:r>
      <w:r w:rsidR="00DD3160" w:rsidRPr="00DD3160">
        <w:rPr>
          <w:rFonts w:ascii="맑은 고딕" w:eastAsia="맑은 고딕" w:hAnsi="맑은 고딕" w:cs="Times New Roman" w:hint="eastAsia"/>
          <w:b/>
          <w:bCs/>
          <w:spacing w:val="-30"/>
          <w:sz w:val="32"/>
          <w:szCs w:val="32"/>
        </w:rPr>
        <w:t>국제일반명</w:t>
      </w:r>
      <w:r w:rsidR="00DD3160" w:rsidRPr="00DD3160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 xml:space="preserve"> </w:t>
      </w:r>
      <w:r w:rsidR="00DD3160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>‘</w:t>
      </w:r>
      <w:r w:rsidR="00DD3160" w:rsidRPr="00DD3160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>소네페글루타이드</w:t>
      </w:r>
      <w:r w:rsidR="00DD3160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>’</w:t>
      </w:r>
      <w:r w:rsidR="00DD3160" w:rsidRPr="00DD3160"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  <w:t xml:space="preserve"> 등재</w:t>
      </w:r>
    </w:p>
    <w:p w14:paraId="36B51B2A" w14:textId="77777777" w:rsidR="00E95D96" w:rsidRPr="008239C2" w:rsidRDefault="00E95D96" w:rsidP="006B7E5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3F0085D3" w14:textId="5D35B349" w:rsidR="006B7E5B" w:rsidRDefault="0042368B" w:rsidP="006B7E5B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42368B">
        <w:rPr>
          <w:rFonts w:ascii="맑은 고딕" w:eastAsia="맑은 고딕" w:hAnsi="맑은 고딕" w:cs="Times New Roman"/>
          <w:b/>
          <w:sz w:val="24"/>
        </w:rPr>
        <w:t>WHO, ‘랩스커버리 적용된 지속형 GLP-2 아날로그’ 의미로 공식 등재</w:t>
      </w:r>
    </w:p>
    <w:p w14:paraId="6C0AA7E6" w14:textId="477F87E9" w:rsidR="008366CA" w:rsidRPr="001E184E" w:rsidRDefault="00EA6938" w:rsidP="5589D5D8">
      <w:pPr>
        <w:spacing w:after="0" w:line="180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EA693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세계</w:t>
      </w:r>
      <w:r w:rsidRPr="00EA6938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최초 월 1회 투여 제형으로 개발</w:t>
      </w:r>
      <w:r w:rsidR="002D6C3A" w:rsidRPr="5589D5D8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Pr="00EA693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현재</w:t>
      </w:r>
      <w:r w:rsidRPr="00EA6938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글로벌 임상 2상 순항</w:t>
      </w:r>
    </w:p>
    <w:p w14:paraId="1F81A21B" w14:textId="3ADA11E6" w:rsidR="00B17537" w:rsidRPr="008366CA" w:rsidRDefault="00E07068" w:rsidP="00B17537">
      <w:pPr>
        <w:spacing w:after="0" w:line="180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noProof/>
          <w:sz w:val="18"/>
          <w:szCs w:val="18"/>
        </w:rPr>
        <w:drawing>
          <wp:anchor distT="0" distB="0" distL="114300" distR="114300" simplePos="0" relativeHeight="251659267" behindDoc="0" locked="0" layoutInCell="1" allowOverlap="1" wp14:anchorId="2B4C38D5" wp14:editId="06EBB8F6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5731510" cy="3820795"/>
            <wp:effectExtent l="0" t="0" r="2540" b="8255"/>
            <wp:wrapTopAndBottom/>
            <wp:docPr id="2046286308" name="그림 5" descr="의류, 사람, 인간의 얼굴, 슈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86308" name="그림 5" descr="의류, 사람, 인간의 얼굴, 슈트이(가) 표시된 사진&#10;&#10;자동 생성된 설명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353" w:rsidRPr="005A2353">
        <w:rPr>
          <w:rFonts w:ascii="맑은 고딕" w:eastAsia="맑은 고딕" w:hAnsi="맑은 고딕" w:cs="Times New Roman" w:hint="eastAsia"/>
          <w:b/>
          <w:sz w:val="24"/>
        </w:rPr>
        <w:t>한미약품</w:t>
      </w:r>
      <w:r w:rsidR="005A2353" w:rsidRPr="005A2353">
        <w:rPr>
          <w:rFonts w:ascii="맑은 고딕" w:eastAsia="맑은 고딕" w:hAnsi="맑은 고딕" w:cs="Times New Roman"/>
          <w:b/>
          <w:sz w:val="24"/>
        </w:rPr>
        <w:t>,</w:t>
      </w:r>
      <w:r w:rsidR="002A7E8D">
        <w:rPr>
          <w:rFonts w:ascii="맑은 고딕" w:eastAsia="맑은 고딕" w:hAnsi="맑은 고딕" w:cs="Times New Roman" w:hint="eastAsia"/>
          <w:b/>
          <w:sz w:val="24"/>
        </w:rPr>
        <w:t xml:space="preserve"> 9월</w:t>
      </w:r>
      <w:r w:rsidR="005A2353" w:rsidRPr="005A2353">
        <w:rPr>
          <w:rFonts w:ascii="맑은 고딕" w:eastAsia="맑은 고딕" w:hAnsi="맑은 고딕" w:cs="Times New Roman"/>
          <w:b/>
          <w:sz w:val="24"/>
        </w:rPr>
        <w:t xml:space="preserve"> </w:t>
      </w:r>
      <w:r w:rsidR="002A7E8D" w:rsidRPr="002A7E8D">
        <w:rPr>
          <w:rFonts w:ascii="맑은 고딕" w:eastAsia="맑은 고딕" w:hAnsi="맑은 고딕" w:cs="Times New Roman"/>
          <w:b/>
          <w:sz w:val="24"/>
        </w:rPr>
        <w:t xml:space="preserve">ESPEN서 임상1상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약동학 </w:t>
      </w:r>
      <w:r w:rsidR="002A7E8D" w:rsidRPr="002A7E8D">
        <w:rPr>
          <w:rFonts w:ascii="맑은 고딕" w:eastAsia="맑은 고딕" w:hAnsi="맑은 고딕" w:cs="Times New Roman"/>
          <w:b/>
          <w:sz w:val="24"/>
        </w:rPr>
        <w:t>결과 발표</w:t>
      </w:r>
      <w:r w:rsidR="003E707F">
        <w:rPr>
          <w:rFonts w:ascii="맑은 고딕" w:eastAsia="맑은 고딕" w:hAnsi="맑은 고딕" w:cs="Times New Roman" w:hint="eastAsia"/>
          <w:b/>
          <w:sz w:val="24"/>
        </w:rPr>
        <w:t xml:space="preserve">해 </w:t>
      </w:r>
      <w:r w:rsidR="00AE3E96">
        <w:rPr>
          <w:rFonts w:ascii="맑은 고딕" w:eastAsia="맑은 고딕" w:hAnsi="맑은 고딕" w:cs="Times New Roman" w:hint="eastAsia"/>
          <w:b/>
          <w:sz w:val="24"/>
        </w:rPr>
        <w:t>혁신 잠재력 입증</w:t>
      </w:r>
    </w:p>
    <w:p w14:paraId="2F041CCC" w14:textId="0D1252B7" w:rsidR="002730C0" w:rsidRPr="002730C0" w:rsidRDefault="002730C0" w:rsidP="006B7E5B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2730C0">
        <w:rPr>
          <w:rFonts w:ascii="맑은 고딕" w:eastAsia="맑은 고딕" w:hAnsi="맑은 고딕" w:cs="Times New Roman"/>
          <w:b/>
          <w:sz w:val="18"/>
          <w:szCs w:val="18"/>
        </w:rPr>
        <w:t>&lt;사진&gt;</w:t>
      </w:r>
      <w:r w:rsidR="00E609F5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한미약품 GM임상팀 이문희 이사(가운데)가 9월 </w:t>
      </w:r>
      <w:r w:rsidR="00E609F5" w:rsidRPr="00E609F5">
        <w:rPr>
          <w:rFonts w:ascii="맑은 고딕" w:eastAsia="맑은 고딕" w:hAnsi="맑은 고딕" w:cs="Times New Roman" w:hint="eastAsia"/>
          <w:b/>
          <w:sz w:val="18"/>
          <w:szCs w:val="18"/>
        </w:rPr>
        <w:t>이탈리아</w:t>
      </w:r>
      <w:r w:rsidR="00E609F5" w:rsidRPr="00E609F5">
        <w:rPr>
          <w:rFonts w:ascii="맑은 고딕" w:eastAsia="맑은 고딕" w:hAnsi="맑은 고딕" w:cs="Times New Roman"/>
          <w:b/>
          <w:sz w:val="18"/>
          <w:szCs w:val="18"/>
        </w:rPr>
        <w:t xml:space="preserve"> 밀라노에서 열린 유럽임상영양대사학회(ESPEN)에서 </w:t>
      </w:r>
      <w:r w:rsidR="000E19D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단장증후군 치료제로 개발 중인 </w:t>
      </w:r>
      <w:r w:rsidR="00E609F5" w:rsidRPr="00E609F5">
        <w:rPr>
          <w:rFonts w:ascii="맑은 고딕" w:eastAsia="맑은 고딕" w:hAnsi="맑은 고딕" w:cs="Times New Roman"/>
          <w:b/>
          <w:sz w:val="18"/>
          <w:szCs w:val="18"/>
        </w:rPr>
        <w:t xml:space="preserve">소네페글루타이드의 임상 1상 </w:t>
      </w:r>
      <w:r w:rsidR="000E19DB">
        <w:rPr>
          <w:rFonts w:ascii="맑은 고딕" w:eastAsia="맑은 고딕" w:hAnsi="맑은 고딕" w:cs="Times New Roman" w:hint="eastAsia"/>
          <w:b/>
          <w:sz w:val="18"/>
          <w:szCs w:val="18"/>
        </w:rPr>
        <w:t>약동학 결과를</w:t>
      </w:r>
      <w:r w:rsidR="00E609F5" w:rsidRPr="00E609F5">
        <w:rPr>
          <w:rFonts w:ascii="맑은 고딕" w:eastAsia="맑은 고딕" w:hAnsi="맑은 고딕" w:cs="Times New Roman"/>
          <w:b/>
          <w:sz w:val="18"/>
          <w:szCs w:val="18"/>
        </w:rPr>
        <w:t xml:space="preserve"> 발표</w:t>
      </w:r>
      <w:r w:rsidR="000E19DB">
        <w:rPr>
          <w:rFonts w:ascii="맑은 고딕" w:eastAsia="맑은 고딕" w:hAnsi="맑은 고딕" w:cs="Times New Roman" w:hint="eastAsia"/>
          <w:b/>
          <w:sz w:val="18"/>
          <w:szCs w:val="18"/>
        </w:rPr>
        <w:t>하고 있다.</w:t>
      </w:r>
    </w:p>
    <w:p w14:paraId="408030D1" w14:textId="77777777" w:rsidR="002730C0" w:rsidRPr="002730C0" w:rsidRDefault="002730C0" w:rsidP="006B7E5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6DC3A28" w14:textId="628DA2F1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 w:hint="eastAsia"/>
          <w:sz w:val="22"/>
        </w:rPr>
        <w:t>한미약품이</w:t>
      </w:r>
      <w:r w:rsidRPr="00043352">
        <w:rPr>
          <w:rFonts w:ascii="맑은 고딕" w:eastAsia="맑은 고딕" w:hAnsi="맑은 고딕" w:cs="Times New Roman"/>
          <w:sz w:val="22"/>
        </w:rPr>
        <w:t xml:space="preserve"> 세계 최초 월 1회 투여 제형으로 개발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43352">
        <w:rPr>
          <w:rFonts w:ascii="맑은 고딕" w:eastAsia="맑은 고딕" w:hAnsi="맑은 고딕" w:cs="Times New Roman"/>
          <w:sz w:val="22"/>
        </w:rPr>
        <w:t>중인 단장증후군 치료 혁신신약 ‘</w:t>
      </w:r>
      <w:r w:rsidRPr="00043352">
        <w:rPr>
          <w:rFonts w:ascii="맑은 고딕" w:eastAsia="맑은 고딕" w:hAnsi="맑은 고딕" w:cs="Times New Roman"/>
          <w:sz w:val="22"/>
          <w:vertAlign w:val="superscript"/>
        </w:rPr>
        <w:t>LAPS</w:t>
      </w:r>
      <w:r w:rsidRPr="00043352">
        <w:rPr>
          <w:rFonts w:ascii="맑은 고딕" w:eastAsia="맑은 고딕" w:hAnsi="맑은 고딕" w:cs="Times New Roman"/>
          <w:sz w:val="22"/>
        </w:rPr>
        <w:t xml:space="preserve"> GLP-2 analog(HM15912)’의 국제일반명(INN)이 </w:t>
      </w:r>
      <w:r>
        <w:rPr>
          <w:rFonts w:ascii="맑은 고딕" w:eastAsia="맑은 고딕" w:hAnsi="맑은 고딕" w:cs="Times New Roman"/>
          <w:sz w:val="22"/>
        </w:rPr>
        <w:t>‘</w:t>
      </w:r>
      <w:r w:rsidRPr="00043352">
        <w:rPr>
          <w:rFonts w:ascii="맑은 고딕" w:eastAsia="맑은 고딕" w:hAnsi="맑은 고딕" w:cs="Times New Roman"/>
          <w:sz w:val="22"/>
        </w:rPr>
        <w:t>소네페글루타이드(sonefpeglutide)</w:t>
      </w:r>
      <w:r>
        <w:rPr>
          <w:rFonts w:ascii="맑은 고딕" w:eastAsia="맑은 고딕" w:hAnsi="맑은 고딕" w:cs="Times New Roman"/>
          <w:sz w:val="22"/>
        </w:rPr>
        <w:t>’</w:t>
      </w:r>
      <w:r w:rsidRPr="00043352">
        <w:rPr>
          <w:rFonts w:ascii="맑은 고딕" w:eastAsia="맑은 고딕" w:hAnsi="맑은 고딕" w:cs="Times New Roman"/>
          <w:sz w:val="22"/>
        </w:rPr>
        <w:t>로 확정됐다.</w:t>
      </w:r>
    </w:p>
    <w:p w14:paraId="49AFC2E2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6D43456" w14:textId="1EB3B34C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 w:hint="eastAsia"/>
          <w:sz w:val="22"/>
        </w:rPr>
        <w:t>한미약품은</w:t>
      </w:r>
      <w:r w:rsidRPr="00043352">
        <w:rPr>
          <w:rFonts w:ascii="맑은 고딕" w:eastAsia="맑은 고딕" w:hAnsi="맑은 고딕" w:cs="Times New Roman"/>
          <w:sz w:val="22"/>
        </w:rPr>
        <w:t xml:space="preserve"> 세계보건기구(WHO)가 HM15912의 국제일반명을 이같이 공식 등재했다고 </w:t>
      </w:r>
      <w:r w:rsidR="006B3FCD">
        <w:rPr>
          <w:rFonts w:ascii="맑은 고딕" w:eastAsia="맑은 고딕" w:hAnsi="맑은 고딕" w:cs="Times New Roman" w:hint="eastAsia"/>
          <w:sz w:val="22"/>
        </w:rPr>
        <w:t>23</w:t>
      </w:r>
      <w:r w:rsidRPr="00043352">
        <w:rPr>
          <w:rFonts w:ascii="맑은 고딕" w:eastAsia="맑은 고딕" w:hAnsi="맑은 고딕" w:cs="Times New Roman"/>
          <w:sz w:val="22"/>
        </w:rPr>
        <w:t>일 밝혔다.</w:t>
      </w:r>
    </w:p>
    <w:p w14:paraId="45E8B816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BEAECC0" w14:textId="553A7AD8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/>
          <w:sz w:val="22"/>
        </w:rPr>
        <w:t>sonefpeglutide는 ‘ef-’(바이오의약품의 약효를 획기적으로 늘려주는 한미의 독자 플랫폼 기술 ‘랩스커버리’가 적용된 단백질)라는 접요사와 ‘-glutide’(글루카곤 유사 펩타이드 아날로그)라는 접미사를 붙인 것으로, ‘랩스커버리가 적용된 지속형 GLP-2 아날로그’라는 의미를 갖고 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43352">
        <w:rPr>
          <w:rFonts w:ascii="맑은 고딕" w:eastAsia="맑은 고딕" w:hAnsi="맑은 고딕" w:cs="Times New Roman"/>
          <w:sz w:val="22"/>
        </w:rPr>
        <w:t>앞으로 해당 성분을 포함한 제품에는 sonefpeglutide를 일반명으로 통일</w:t>
      </w:r>
      <w:r w:rsidRPr="00043352">
        <w:rPr>
          <w:rFonts w:ascii="맑은 고딕" w:eastAsia="맑은 고딕" w:hAnsi="맑은 고딕" w:cs="Times New Roman"/>
          <w:sz w:val="22"/>
        </w:rPr>
        <w:lastRenderedPageBreak/>
        <w:t>해 사용해야 한다.</w:t>
      </w:r>
    </w:p>
    <w:p w14:paraId="6AAA2A87" w14:textId="77777777" w:rsid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CED6DDF" w14:textId="264886FD" w:rsidR="00244F1F" w:rsidRDefault="00244F1F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44F1F">
        <w:rPr>
          <w:rFonts w:ascii="맑은 고딕" w:eastAsia="맑은 고딕" w:hAnsi="맑은 고딕" w:cs="Times New Roman" w:hint="eastAsia"/>
          <w:sz w:val="22"/>
        </w:rPr>
        <w:t>단장증후군은</w:t>
      </w:r>
      <w:r w:rsidRPr="00244F1F">
        <w:rPr>
          <w:rFonts w:ascii="맑은 고딕" w:eastAsia="맑은 고딕" w:hAnsi="맑은 고딕" w:cs="Times New Roman"/>
          <w:sz w:val="22"/>
        </w:rPr>
        <w:t xml:space="preserve"> 선천적 또는 후천적 원인으로 전체 소장의 60% 이상이 소실돼 흡수 장애와 영양실조를 일으키는 희귀질환으로, 신생아 10만명 중 약 24.5명에서 발생해 환아의 생존과 성장에 심각한 영향을 준다. 성인에서는 염증성 장질환, 소장 염전</w:t>
      </w:r>
      <w:r w:rsidR="00B077FA">
        <w:rPr>
          <w:rFonts w:ascii="맑은 고딕" w:eastAsia="맑은 고딕" w:hAnsi="맑은 고딕" w:cs="Times New Roman" w:hint="eastAsia"/>
          <w:sz w:val="22"/>
        </w:rPr>
        <w:t>(꼬임)</w:t>
      </w:r>
      <w:r w:rsidRPr="00244F1F">
        <w:rPr>
          <w:rFonts w:ascii="맑은 고딕" w:eastAsia="맑은 고딕" w:hAnsi="맑은 고딕" w:cs="Times New Roman"/>
          <w:sz w:val="22"/>
        </w:rPr>
        <w:t>, 종양 또는 외상으로 인한 수술 이후 발생할 수 있다.</w:t>
      </w:r>
    </w:p>
    <w:p w14:paraId="7CE09B63" w14:textId="77777777" w:rsidR="00244F1F" w:rsidRPr="00043352" w:rsidRDefault="00244F1F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D2E6C77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 w:hint="eastAsia"/>
          <w:sz w:val="22"/>
        </w:rPr>
        <w:t>한미약품은</w:t>
      </w:r>
      <w:r w:rsidRPr="00043352">
        <w:rPr>
          <w:rFonts w:ascii="맑은 고딕" w:eastAsia="맑은 고딕" w:hAnsi="맑은 고딕" w:cs="Times New Roman"/>
          <w:sz w:val="22"/>
        </w:rPr>
        <w:t xml:space="preserve"> 소네페글루타이드를 세계 최초 월 1회 투여 제형의 단장증후군 치료제로 개발하고 있으며, 현재 글로벌 임상 2상이 진행되고 있다. 이 신약이 최종 상용화에 이르면, 치료 효과의 지속성 및 안전성, 투약 편의성 측면에서 환자들의 고통을 크게 덜어줄 수 있을 것으로 기대된다.</w:t>
      </w:r>
    </w:p>
    <w:p w14:paraId="1903DF89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4A33721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 w:hint="eastAsia"/>
          <w:sz w:val="22"/>
        </w:rPr>
        <w:t>한미약품은</w:t>
      </w:r>
      <w:r w:rsidRPr="00043352">
        <w:rPr>
          <w:rFonts w:ascii="맑은 고딕" w:eastAsia="맑은 고딕" w:hAnsi="맑은 고딕" w:cs="Times New Roman"/>
          <w:sz w:val="22"/>
        </w:rPr>
        <w:t xml:space="preserve"> 지난 9월 이탈리아 밀라노에서 열린 유럽임상영양대사학회(ESPEN)에서 소네페글루타이드의 임상 1상 연구 결과를 발표하며, 차세대 지속형 희귀질환 치료제로서의 잠재력을 입증했다.</w:t>
      </w:r>
    </w:p>
    <w:p w14:paraId="4486B4D8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ED4A3B9" w14:textId="1062E7EA" w:rsidR="00043352" w:rsidRPr="00043352" w:rsidRDefault="00643DB0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해당 </w:t>
      </w:r>
      <w:r w:rsidR="00043352" w:rsidRPr="00043352">
        <w:rPr>
          <w:rFonts w:ascii="맑은 고딕" w:eastAsia="맑은 고딕" w:hAnsi="맑은 고딕" w:cs="Times New Roman" w:hint="eastAsia"/>
          <w:sz w:val="22"/>
        </w:rPr>
        <w:t>임상</w:t>
      </w:r>
      <w:r w:rsidR="00043352" w:rsidRPr="00043352">
        <w:rPr>
          <w:rFonts w:ascii="맑은 고딕" w:eastAsia="맑은 고딕" w:hAnsi="맑은 고딕" w:cs="Times New Roman"/>
          <w:sz w:val="22"/>
        </w:rPr>
        <w:t xml:space="preserve"> 1상 연구는 중증 신장애 환자와 정상</w:t>
      </w:r>
      <w:r w:rsidR="00D42A37">
        <w:rPr>
          <w:rFonts w:ascii="맑은 고딕" w:eastAsia="맑은 고딕" w:hAnsi="맑은 고딕" w:cs="Times New Roman" w:hint="eastAsia"/>
          <w:sz w:val="22"/>
        </w:rPr>
        <w:t>적인</w:t>
      </w:r>
      <w:r w:rsidR="00043352" w:rsidRPr="00043352">
        <w:rPr>
          <w:rFonts w:ascii="맑은 고딕" w:eastAsia="맑은 고딕" w:hAnsi="맑은 고딕" w:cs="Times New Roman"/>
          <w:sz w:val="22"/>
        </w:rPr>
        <w:t xml:space="preserve"> 신장 기능</w:t>
      </w:r>
      <w:r w:rsidR="008B5D2A">
        <w:rPr>
          <w:rFonts w:ascii="맑은 고딕" w:eastAsia="맑은 고딕" w:hAnsi="맑은 고딕" w:cs="Times New Roman" w:hint="eastAsia"/>
          <w:sz w:val="22"/>
        </w:rPr>
        <w:t xml:space="preserve">을 가진 </w:t>
      </w:r>
      <w:r w:rsidR="00043352" w:rsidRPr="00043352">
        <w:rPr>
          <w:rFonts w:ascii="맑은 고딕" w:eastAsia="맑은 고딕" w:hAnsi="맑은 고딕" w:cs="Times New Roman"/>
          <w:sz w:val="22"/>
        </w:rPr>
        <w:t xml:space="preserve">대상자를 비교해 소네페글루타이드의 약동학적 특성을 평가하는 방식으로 진행됐는데, 두 그룹 모두에서 </w:t>
      </w:r>
      <w:r w:rsidR="00F735AC">
        <w:rPr>
          <w:rFonts w:ascii="맑은 고딕" w:eastAsia="맑은 고딕" w:hAnsi="맑은 고딕" w:cs="Times New Roman" w:hint="eastAsia"/>
          <w:sz w:val="22"/>
        </w:rPr>
        <w:t>내약성과 안전성이</w:t>
      </w:r>
      <w:r w:rsidR="009A1558">
        <w:rPr>
          <w:rFonts w:ascii="맑은 고딕" w:eastAsia="맑은 고딕" w:hAnsi="맑은 고딕" w:cs="Times New Roman" w:hint="eastAsia"/>
          <w:sz w:val="22"/>
        </w:rPr>
        <w:t xml:space="preserve"> 우수하며</w:t>
      </w:r>
      <w:r w:rsidR="00043352" w:rsidRPr="00043352">
        <w:rPr>
          <w:rFonts w:ascii="맑은 고딕" w:eastAsia="맑은 고딕" w:hAnsi="맑은 고딕" w:cs="Times New Roman"/>
          <w:sz w:val="22"/>
        </w:rPr>
        <w:t xml:space="preserve"> 약동학 프로파일이 유사한 것으로 나타났다.</w:t>
      </w:r>
    </w:p>
    <w:p w14:paraId="3E99E791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1558D27" w14:textId="02CE2838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 w:hint="eastAsia"/>
          <w:sz w:val="22"/>
        </w:rPr>
        <w:t>이</w:t>
      </w:r>
      <w:r w:rsidRPr="00043352">
        <w:rPr>
          <w:rFonts w:ascii="맑은 고딕" w:eastAsia="맑은 고딕" w:hAnsi="맑은 고딕" w:cs="Times New Roman"/>
          <w:sz w:val="22"/>
        </w:rPr>
        <w:t xml:space="preserve"> 연구 결과는 신장 기능 저하를 동반한 단장증후군-장기능부전(SBS-IF) 환자에서도 소네페글루타이드의 용량 조절이 필요하지 않</w:t>
      </w:r>
      <w:r w:rsidR="00643DB0">
        <w:rPr>
          <w:rFonts w:ascii="맑은 고딕" w:eastAsia="맑은 고딕" w:hAnsi="맑은 고딕" w:cs="Times New Roman" w:hint="eastAsia"/>
          <w:sz w:val="22"/>
        </w:rPr>
        <w:t>음</w:t>
      </w:r>
      <w:r w:rsidRPr="00043352">
        <w:rPr>
          <w:rFonts w:ascii="맑은 고딕" w:eastAsia="맑은 고딕" w:hAnsi="맑은 고딕" w:cs="Times New Roman"/>
          <w:sz w:val="22"/>
        </w:rPr>
        <w:t>을 시사</w:t>
      </w:r>
      <w:r w:rsidR="00BE483B">
        <w:rPr>
          <w:rFonts w:ascii="맑은 고딕" w:eastAsia="맑은 고딕" w:hAnsi="맑은 고딕" w:cs="Times New Roman" w:hint="eastAsia"/>
          <w:sz w:val="22"/>
        </w:rPr>
        <w:t>한다.</w:t>
      </w:r>
      <w:r w:rsidRPr="00043352">
        <w:rPr>
          <w:rFonts w:ascii="맑은 고딕" w:eastAsia="맑은 고딕" w:hAnsi="맑은 고딕" w:cs="Times New Roman"/>
          <w:sz w:val="22"/>
        </w:rPr>
        <w:t xml:space="preserve"> 이를 기반으로 한미약품은 현재 진행 중인 임상 2상에서 추정 사구체 여과율(eGFR) 기준을 완화하며</w:t>
      </w:r>
      <w:r w:rsidR="0058483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83660">
        <w:rPr>
          <w:rFonts w:ascii="맑은 고딕" w:eastAsia="맑은 고딕" w:hAnsi="맑은 고딕" w:cs="Times New Roman" w:hint="eastAsia"/>
          <w:sz w:val="22"/>
        </w:rPr>
        <w:t xml:space="preserve">단장증후군의 </w:t>
      </w:r>
      <w:r w:rsidRPr="00043352">
        <w:rPr>
          <w:rFonts w:ascii="맑은 고딕" w:eastAsia="맑은 고딕" w:hAnsi="맑은 고딕" w:cs="Times New Roman"/>
          <w:sz w:val="22"/>
        </w:rPr>
        <w:t>새로운 치료 옵션</w:t>
      </w:r>
      <w:r w:rsidR="00083660">
        <w:rPr>
          <w:rFonts w:ascii="맑은 고딕" w:eastAsia="맑은 고딕" w:hAnsi="맑은 고딕" w:cs="Times New Roman" w:hint="eastAsia"/>
          <w:sz w:val="22"/>
        </w:rPr>
        <w:t>으로</w:t>
      </w:r>
      <w:r w:rsidR="00AE3E96">
        <w:rPr>
          <w:rFonts w:ascii="맑은 고딕" w:eastAsia="맑은 고딕" w:hAnsi="맑은 고딕" w:cs="Times New Roman" w:hint="eastAsia"/>
          <w:sz w:val="22"/>
        </w:rPr>
        <w:t>써</w:t>
      </w:r>
      <w:r w:rsidR="00083660">
        <w:rPr>
          <w:rFonts w:ascii="맑은 고딕" w:eastAsia="맑은 고딕" w:hAnsi="맑은 고딕" w:cs="Times New Roman" w:hint="eastAsia"/>
          <w:sz w:val="22"/>
        </w:rPr>
        <w:t xml:space="preserve"> 소네페글루타이드의 혁신</w:t>
      </w:r>
      <w:r w:rsidRPr="00043352">
        <w:rPr>
          <w:rFonts w:ascii="맑은 고딕" w:eastAsia="맑은 고딕" w:hAnsi="맑은 고딕" w:cs="Times New Roman"/>
          <w:sz w:val="22"/>
        </w:rPr>
        <w:t xml:space="preserve"> 가능성을 심층적으로 탐구하고 있다.</w:t>
      </w:r>
    </w:p>
    <w:p w14:paraId="3A14E517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2B6AB31" w14:textId="75D7D77A" w:rsidR="002C0355" w:rsidRPr="002D5D11" w:rsidRDefault="00A31903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31903">
        <w:rPr>
          <w:rFonts w:ascii="맑은 고딕" w:eastAsia="맑은 고딕" w:hAnsi="맑은 고딕" w:cs="Times New Roman" w:hint="eastAsia"/>
          <w:sz w:val="22"/>
        </w:rPr>
        <w:t>한미약품</w:t>
      </w:r>
      <w:r w:rsidRPr="00A31903">
        <w:rPr>
          <w:rFonts w:ascii="맑은 고딕" w:eastAsia="맑은 고딕" w:hAnsi="맑은 고딕" w:cs="Times New Roman"/>
          <w:sz w:val="22"/>
        </w:rPr>
        <w:t xml:space="preserve"> 이문희 GM임상팀 이사는 “현재 허가된 단장증후군 치료제(테두글루타이드)는 매일 피하 주사를 맞아야 하는 불편함이 있고, 국내에서는 보험 적용이 되지 않아 높은 비용</w:t>
      </w:r>
      <w:r>
        <w:rPr>
          <w:rFonts w:ascii="맑은 고딕" w:eastAsia="맑은 고딕" w:hAnsi="맑은 고딕" w:cs="Times New Roman" w:hint="eastAsia"/>
          <w:sz w:val="22"/>
        </w:rPr>
        <w:t xml:space="preserve">으로 인해 환자들이 </w:t>
      </w:r>
      <w:r w:rsidRPr="00A31903">
        <w:rPr>
          <w:rFonts w:ascii="맑은 고딕" w:eastAsia="맑은 고딕" w:hAnsi="맑은 고딕" w:cs="Times New Roman"/>
          <w:sz w:val="22"/>
        </w:rPr>
        <w:t>투약받기 어려운 상황</w:t>
      </w:r>
      <w:r w:rsidR="00682181">
        <w:rPr>
          <w:rFonts w:ascii="맑은 고딕" w:eastAsia="맑은 고딕" w:hAnsi="맑은 고딕" w:cs="Times New Roman"/>
          <w:sz w:val="22"/>
        </w:rPr>
        <w:t>”</w:t>
      </w:r>
      <w:r w:rsidRPr="00A31903">
        <w:rPr>
          <w:rFonts w:ascii="맑은 고딕" w:eastAsia="맑은 고딕" w:hAnsi="맑은 고딕" w:cs="Times New Roman"/>
          <w:sz w:val="22"/>
        </w:rPr>
        <w:t xml:space="preserve">이라며 </w:t>
      </w:r>
      <w:r w:rsidR="00682181">
        <w:rPr>
          <w:rFonts w:ascii="맑은 고딕" w:eastAsia="맑은 고딕" w:hAnsi="맑은 고딕" w:cs="Times New Roman"/>
          <w:sz w:val="22"/>
        </w:rPr>
        <w:t>“</w:t>
      </w:r>
      <w:r w:rsidR="002D5D11" w:rsidRPr="002D5D11">
        <w:rPr>
          <w:rFonts w:ascii="맑은 고딕" w:eastAsia="맑은 고딕" w:hAnsi="맑은 고딕" w:cs="Times New Roman" w:hint="eastAsia"/>
          <w:sz w:val="22"/>
        </w:rPr>
        <w:t>소네페글루타이드가</w:t>
      </w:r>
      <w:r w:rsidR="002D5D11" w:rsidRPr="002D5D11">
        <w:rPr>
          <w:rFonts w:ascii="맑은 고딕" w:eastAsia="맑은 고딕" w:hAnsi="맑은 고딕" w:cs="Times New Roman"/>
          <w:sz w:val="22"/>
        </w:rPr>
        <w:t xml:space="preserve"> 희귀질환으로 고통받는 환자들의 삶의 질을 획기적으로 개선할 수 있는 새로운 치료제로 승인받을 수 있도록 국내외 전문가들과의 협력을 통해 임상 개발에 최선을 다하겠다</w:t>
      </w:r>
      <w:r w:rsidR="002D5D11">
        <w:rPr>
          <w:rFonts w:ascii="맑은 고딕" w:eastAsia="맑은 고딕" w:hAnsi="맑은 고딕" w:cs="Times New Roman"/>
          <w:sz w:val="22"/>
        </w:rPr>
        <w:t>”</w:t>
      </w:r>
      <w:r w:rsidR="002D5D11">
        <w:rPr>
          <w:rFonts w:ascii="맑은 고딕" w:eastAsia="맑은 고딕" w:hAnsi="맑은 고딕" w:cs="Times New Roman" w:hint="eastAsia"/>
          <w:sz w:val="22"/>
        </w:rPr>
        <w:t>고 말했다.</w:t>
      </w:r>
    </w:p>
    <w:p w14:paraId="3A84DE15" w14:textId="77777777" w:rsidR="00043352" w:rsidRPr="00043352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CD487A3" w14:textId="1648A2A0" w:rsidR="000D6305" w:rsidRPr="000D6305" w:rsidRDefault="00043352" w:rsidP="000433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43352">
        <w:rPr>
          <w:rFonts w:ascii="맑은 고딕" w:eastAsia="맑은 고딕" w:hAnsi="맑은 고딕" w:cs="Times New Roman" w:hint="eastAsia"/>
          <w:sz w:val="22"/>
        </w:rPr>
        <w:t>한편</w:t>
      </w:r>
      <w:r w:rsidRPr="00043352">
        <w:rPr>
          <w:rFonts w:ascii="맑은 고딕" w:eastAsia="맑은 고딕" w:hAnsi="맑은 고딕" w:cs="Times New Roman"/>
          <w:sz w:val="22"/>
        </w:rPr>
        <w:t xml:space="preserve"> 소네페글루타이드는 2019년 미국 FDA와 유럽 EMA, 한국 식약처로부터 각각 희귀의약품으로 지정됐으며, 2020년엔 FDA로부터 소아희귀의약품(RPD)으로, 2021년엔 FDA로부터 패스트트랙 개발 의약품으로 지정됐다.</w:t>
      </w:r>
    </w:p>
    <w:p w14:paraId="4FDB16CA" w14:textId="77777777" w:rsidR="00A91E3E" w:rsidRPr="00001A94" w:rsidRDefault="00A91E3E" w:rsidP="006B7E5B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37EB9946" w14:textId="3D7B5CD5" w:rsidR="00302CB3" w:rsidRPr="00302CB3" w:rsidRDefault="006B7E5B" w:rsidP="00001A94">
      <w:pPr>
        <w:spacing w:after="0" w:line="240" w:lineRule="auto"/>
        <w:ind w:left="1540" w:hangingChars="700" w:hanging="1540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r>
        <w:rPr>
          <w:rFonts w:ascii="맑은 고딕" w:eastAsia="맑은 고딕" w:hAnsi="맑은 고딕" w:cs="Arial"/>
          <w:b/>
          <w:color w:val="000000"/>
          <w:sz w:val="22"/>
        </w:rPr>
        <w:t xml:space="preserve">                           </w:t>
      </w:r>
      <w:r w:rsidR="00001A94">
        <w:rPr>
          <w:rFonts w:ascii="맑은 고딕" w:eastAsia="맑은 고딕" w:hAnsi="맑은 고딕" w:cs="Arial"/>
          <w:b/>
          <w:color w:val="000000"/>
          <w:sz w:val="22"/>
        </w:rPr>
        <w:t xml:space="preserve">                                          </w:t>
      </w:r>
      <w:r w:rsidRPr="00302CB3">
        <w:rPr>
          <w:rFonts w:ascii="맑은 고딕" w:eastAsia="맑은 고딕" w:hAnsi="맑은 고딕" w:cs="Arial"/>
          <w:b/>
          <w:color w:val="000000"/>
          <w:sz w:val="22"/>
        </w:rPr>
        <w:t>&lt;</w:t>
      </w:r>
      <w:r w:rsidRPr="00302CB3">
        <w:rPr>
          <w:rFonts w:ascii="맑은 고딕" w:eastAsia="맑은 고딕" w:hAnsi="맑은 고딕" w:cs="Arial" w:hint="eastAsia"/>
          <w:b/>
          <w:color w:val="000000"/>
          <w:sz w:val="22"/>
        </w:rPr>
        <w:t>끝</w:t>
      </w:r>
      <w:r w:rsidR="00001A94">
        <w:rPr>
          <w:rFonts w:ascii="맑은 고딕" w:eastAsia="맑은 고딕" w:hAnsi="맑은 고딕" w:cs="Arial" w:hint="eastAsia"/>
          <w:b/>
          <w:color w:val="000000"/>
          <w:sz w:val="22"/>
        </w:rPr>
        <w:t>&gt;</w:t>
      </w:r>
    </w:p>
    <w:sectPr w:rsidR="00302CB3" w:rsidRPr="00302CB3" w:rsidSect="001F261F">
      <w:headerReference w:type="default" r:id="rId12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EBF2" w14:textId="77777777" w:rsidR="00E971BA" w:rsidRDefault="00E971BA" w:rsidP="00E32DD0">
      <w:pPr>
        <w:spacing w:after="0" w:line="240" w:lineRule="auto"/>
      </w:pPr>
      <w:r>
        <w:separator/>
      </w:r>
    </w:p>
  </w:endnote>
  <w:endnote w:type="continuationSeparator" w:id="0">
    <w:p w14:paraId="56BBCCC6" w14:textId="77777777" w:rsidR="00E971BA" w:rsidRDefault="00E971BA" w:rsidP="00E32DD0">
      <w:pPr>
        <w:spacing w:after="0" w:line="240" w:lineRule="auto"/>
      </w:pPr>
      <w:r>
        <w:continuationSeparator/>
      </w:r>
    </w:p>
  </w:endnote>
  <w:endnote w:type="continuationNotice" w:id="1">
    <w:p w14:paraId="400D2A56" w14:textId="77777777" w:rsidR="00E971BA" w:rsidRDefault="00E97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77F3" w14:textId="77777777" w:rsidR="00E971BA" w:rsidRDefault="00E971BA" w:rsidP="00E32DD0">
      <w:pPr>
        <w:spacing w:after="0" w:line="240" w:lineRule="auto"/>
      </w:pPr>
      <w:r>
        <w:separator/>
      </w:r>
    </w:p>
  </w:footnote>
  <w:footnote w:type="continuationSeparator" w:id="0">
    <w:p w14:paraId="7E6FFD65" w14:textId="77777777" w:rsidR="00E971BA" w:rsidRDefault="00E971BA" w:rsidP="00E32DD0">
      <w:pPr>
        <w:spacing w:after="0" w:line="240" w:lineRule="auto"/>
      </w:pPr>
      <w:r>
        <w:continuationSeparator/>
      </w:r>
    </w:p>
  </w:footnote>
  <w:footnote w:type="continuationNotice" w:id="1">
    <w:p w14:paraId="590A6363" w14:textId="77777777" w:rsidR="00E971BA" w:rsidRDefault="00E97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E9E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F5B9BD8" wp14:editId="587699F7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1413187">
    <w:abstractNumId w:val="11"/>
  </w:num>
  <w:num w:numId="2" w16cid:durableId="333805199">
    <w:abstractNumId w:val="9"/>
  </w:num>
  <w:num w:numId="3" w16cid:durableId="1929537163">
    <w:abstractNumId w:val="12"/>
  </w:num>
  <w:num w:numId="4" w16cid:durableId="116225010">
    <w:abstractNumId w:val="1"/>
  </w:num>
  <w:num w:numId="5" w16cid:durableId="77943579">
    <w:abstractNumId w:val="13"/>
  </w:num>
  <w:num w:numId="6" w16cid:durableId="767117136">
    <w:abstractNumId w:val="7"/>
  </w:num>
  <w:num w:numId="7" w16cid:durableId="1755203997">
    <w:abstractNumId w:val="3"/>
  </w:num>
  <w:num w:numId="8" w16cid:durableId="1959142095">
    <w:abstractNumId w:val="6"/>
  </w:num>
  <w:num w:numId="9" w16cid:durableId="194317827">
    <w:abstractNumId w:val="8"/>
  </w:num>
  <w:num w:numId="10" w16cid:durableId="1824469822">
    <w:abstractNumId w:val="2"/>
  </w:num>
  <w:num w:numId="11" w16cid:durableId="213545555">
    <w:abstractNumId w:val="10"/>
  </w:num>
  <w:num w:numId="12" w16cid:durableId="229003915">
    <w:abstractNumId w:val="5"/>
  </w:num>
  <w:num w:numId="13" w16cid:durableId="2001613855">
    <w:abstractNumId w:val="0"/>
  </w:num>
  <w:num w:numId="14" w16cid:durableId="72614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A94"/>
    <w:rsid w:val="00001C7F"/>
    <w:rsid w:val="00001F4D"/>
    <w:rsid w:val="0000398D"/>
    <w:rsid w:val="00003A54"/>
    <w:rsid w:val="00003CA5"/>
    <w:rsid w:val="000048D6"/>
    <w:rsid w:val="00005C50"/>
    <w:rsid w:val="000077A7"/>
    <w:rsid w:val="00010BD9"/>
    <w:rsid w:val="0001178D"/>
    <w:rsid w:val="00011831"/>
    <w:rsid w:val="000121A0"/>
    <w:rsid w:val="000122FD"/>
    <w:rsid w:val="0001293C"/>
    <w:rsid w:val="00014234"/>
    <w:rsid w:val="000215C4"/>
    <w:rsid w:val="000215FA"/>
    <w:rsid w:val="0002289E"/>
    <w:rsid w:val="000229AD"/>
    <w:rsid w:val="000232DE"/>
    <w:rsid w:val="0002382A"/>
    <w:rsid w:val="0002480D"/>
    <w:rsid w:val="0002500E"/>
    <w:rsid w:val="00025349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352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60490"/>
    <w:rsid w:val="000620F2"/>
    <w:rsid w:val="00062552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1198"/>
    <w:rsid w:val="000720D5"/>
    <w:rsid w:val="000727B7"/>
    <w:rsid w:val="00073978"/>
    <w:rsid w:val="0007483B"/>
    <w:rsid w:val="000750FB"/>
    <w:rsid w:val="00076DE7"/>
    <w:rsid w:val="00077592"/>
    <w:rsid w:val="0008037D"/>
    <w:rsid w:val="00080657"/>
    <w:rsid w:val="000809E1"/>
    <w:rsid w:val="00080ED8"/>
    <w:rsid w:val="00082BDF"/>
    <w:rsid w:val="0008332D"/>
    <w:rsid w:val="00083660"/>
    <w:rsid w:val="0008372C"/>
    <w:rsid w:val="00084494"/>
    <w:rsid w:val="00084788"/>
    <w:rsid w:val="000847B2"/>
    <w:rsid w:val="00085498"/>
    <w:rsid w:val="00085CB3"/>
    <w:rsid w:val="00086062"/>
    <w:rsid w:val="00086659"/>
    <w:rsid w:val="000874E6"/>
    <w:rsid w:val="000874EC"/>
    <w:rsid w:val="000879F6"/>
    <w:rsid w:val="00087E6D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96545"/>
    <w:rsid w:val="000A0184"/>
    <w:rsid w:val="000A08F1"/>
    <w:rsid w:val="000A150A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25A3"/>
    <w:rsid w:val="000B39DE"/>
    <w:rsid w:val="000B3D72"/>
    <w:rsid w:val="000B3F37"/>
    <w:rsid w:val="000B4F83"/>
    <w:rsid w:val="000B6ABA"/>
    <w:rsid w:val="000B723E"/>
    <w:rsid w:val="000B7E31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2E1"/>
    <w:rsid w:val="000C64AE"/>
    <w:rsid w:val="000C656D"/>
    <w:rsid w:val="000C761B"/>
    <w:rsid w:val="000D09C1"/>
    <w:rsid w:val="000D172F"/>
    <w:rsid w:val="000D2A81"/>
    <w:rsid w:val="000D3061"/>
    <w:rsid w:val="000D3BAB"/>
    <w:rsid w:val="000D41A4"/>
    <w:rsid w:val="000D5C9E"/>
    <w:rsid w:val="000D5F37"/>
    <w:rsid w:val="000D6305"/>
    <w:rsid w:val="000D6382"/>
    <w:rsid w:val="000D6D73"/>
    <w:rsid w:val="000D7042"/>
    <w:rsid w:val="000D739F"/>
    <w:rsid w:val="000D7647"/>
    <w:rsid w:val="000D7AAF"/>
    <w:rsid w:val="000D7D09"/>
    <w:rsid w:val="000E16D1"/>
    <w:rsid w:val="000E19DB"/>
    <w:rsid w:val="000E1B32"/>
    <w:rsid w:val="000E1F34"/>
    <w:rsid w:val="000E2EBE"/>
    <w:rsid w:val="000E3804"/>
    <w:rsid w:val="000E663F"/>
    <w:rsid w:val="000E71B2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100748"/>
    <w:rsid w:val="00101D55"/>
    <w:rsid w:val="00102271"/>
    <w:rsid w:val="00102D4D"/>
    <w:rsid w:val="00103694"/>
    <w:rsid w:val="00104293"/>
    <w:rsid w:val="00104CC2"/>
    <w:rsid w:val="001055F2"/>
    <w:rsid w:val="0010662F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5F7A"/>
    <w:rsid w:val="00127106"/>
    <w:rsid w:val="001275EE"/>
    <w:rsid w:val="00127822"/>
    <w:rsid w:val="001300E1"/>
    <w:rsid w:val="0013077D"/>
    <w:rsid w:val="001316D8"/>
    <w:rsid w:val="00131BDD"/>
    <w:rsid w:val="00132514"/>
    <w:rsid w:val="00132992"/>
    <w:rsid w:val="001331CB"/>
    <w:rsid w:val="001334C2"/>
    <w:rsid w:val="00134938"/>
    <w:rsid w:val="001349D2"/>
    <w:rsid w:val="00134FAB"/>
    <w:rsid w:val="00135A6A"/>
    <w:rsid w:val="001373B0"/>
    <w:rsid w:val="0013788E"/>
    <w:rsid w:val="00140776"/>
    <w:rsid w:val="001417F7"/>
    <w:rsid w:val="00143203"/>
    <w:rsid w:val="00144F39"/>
    <w:rsid w:val="00146349"/>
    <w:rsid w:val="00147F4A"/>
    <w:rsid w:val="00150B81"/>
    <w:rsid w:val="0015231D"/>
    <w:rsid w:val="001534AE"/>
    <w:rsid w:val="00153BAC"/>
    <w:rsid w:val="00153FA9"/>
    <w:rsid w:val="0015458B"/>
    <w:rsid w:val="001547BF"/>
    <w:rsid w:val="001567FC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694C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C06"/>
    <w:rsid w:val="00175F5C"/>
    <w:rsid w:val="001765E6"/>
    <w:rsid w:val="0017683E"/>
    <w:rsid w:val="00180334"/>
    <w:rsid w:val="001810A7"/>
    <w:rsid w:val="001818B9"/>
    <w:rsid w:val="001831E8"/>
    <w:rsid w:val="00183828"/>
    <w:rsid w:val="001840C0"/>
    <w:rsid w:val="00184342"/>
    <w:rsid w:val="001843F7"/>
    <w:rsid w:val="001848C7"/>
    <w:rsid w:val="001853B5"/>
    <w:rsid w:val="00185DCE"/>
    <w:rsid w:val="0018607D"/>
    <w:rsid w:val="00187374"/>
    <w:rsid w:val="001903D1"/>
    <w:rsid w:val="001904EA"/>
    <w:rsid w:val="00191867"/>
    <w:rsid w:val="0019271C"/>
    <w:rsid w:val="00192E1C"/>
    <w:rsid w:val="00192EF5"/>
    <w:rsid w:val="00193E58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1040"/>
    <w:rsid w:val="001A21BE"/>
    <w:rsid w:val="001A31E6"/>
    <w:rsid w:val="001A3328"/>
    <w:rsid w:val="001A3BB6"/>
    <w:rsid w:val="001A4C43"/>
    <w:rsid w:val="001A5F0C"/>
    <w:rsid w:val="001A61D7"/>
    <w:rsid w:val="001B08BE"/>
    <w:rsid w:val="001B0977"/>
    <w:rsid w:val="001B1203"/>
    <w:rsid w:val="001B13A6"/>
    <w:rsid w:val="001B13CB"/>
    <w:rsid w:val="001B186F"/>
    <w:rsid w:val="001B200F"/>
    <w:rsid w:val="001B2197"/>
    <w:rsid w:val="001B32BB"/>
    <w:rsid w:val="001B3660"/>
    <w:rsid w:val="001B618E"/>
    <w:rsid w:val="001C077E"/>
    <w:rsid w:val="001C0AC2"/>
    <w:rsid w:val="001C11D7"/>
    <w:rsid w:val="001C3255"/>
    <w:rsid w:val="001C549A"/>
    <w:rsid w:val="001C5F59"/>
    <w:rsid w:val="001C635C"/>
    <w:rsid w:val="001C6C3E"/>
    <w:rsid w:val="001C78E5"/>
    <w:rsid w:val="001C7D95"/>
    <w:rsid w:val="001D0CA2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1474"/>
    <w:rsid w:val="001E184E"/>
    <w:rsid w:val="001E24AB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092D"/>
    <w:rsid w:val="002017D0"/>
    <w:rsid w:val="00202241"/>
    <w:rsid w:val="00202306"/>
    <w:rsid w:val="002036C2"/>
    <w:rsid w:val="00203D0C"/>
    <w:rsid w:val="002044DA"/>
    <w:rsid w:val="00204805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39F0"/>
    <w:rsid w:val="002143A8"/>
    <w:rsid w:val="00214530"/>
    <w:rsid w:val="00214A88"/>
    <w:rsid w:val="00215306"/>
    <w:rsid w:val="00215E4B"/>
    <w:rsid w:val="0021606A"/>
    <w:rsid w:val="0021799C"/>
    <w:rsid w:val="00220E23"/>
    <w:rsid w:val="0022110A"/>
    <w:rsid w:val="0022112C"/>
    <w:rsid w:val="00223179"/>
    <w:rsid w:val="0022353A"/>
    <w:rsid w:val="00223F70"/>
    <w:rsid w:val="00224021"/>
    <w:rsid w:val="00224EA1"/>
    <w:rsid w:val="0022581F"/>
    <w:rsid w:val="0022598F"/>
    <w:rsid w:val="00227324"/>
    <w:rsid w:val="002315B7"/>
    <w:rsid w:val="0023188E"/>
    <w:rsid w:val="00231D61"/>
    <w:rsid w:val="00232053"/>
    <w:rsid w:val="002320CE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4F1F"/>
    <w:rsid w:val="002462A7"/>
    <w:rsid w:val="00246D11"/>
    <w:rsid w:val="00246D8F"/>
    <w:rsid w:val="002474A6"/>
    <w:rsid w:val="00250F3D"/>
    <w:rsid w:val="00251AEA"/>
    <w:rsid w:val="002529D0"/>
    <w:rsid w:val="00253090"/>
    <w:rsid w:val="00253464"/>
    <w:rsid w:val="00254B04"/>
    <w:rsid w:val="00255123"/>
    <w:rsid w:val="002551E0"/>
    <w:rsid w:val="0025693B"/>
    <w:rsid w:val="00260787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0C0"/>
    <w:rsid w:val="002735DF"/>
    <w:rsid w:val="00275581"/>
    <w:rsid w:val="002769F7"/>
    <w:rsid w:val="00280FAC"/>
    <w:rsid w:val="002813AF"/>
    <w:rsid w:val="00281862"/>
    <w:rsid w:val="00281B39"/>
    <w:rsid w:val="00282A08"/>
    <w:rsid w:val="00283060"/>
    <w:rsid w:val="0028378A"/>
    <w:rsid w:val="00283F57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4904"/>
    <w:rsid w:val="00294EEB"/>
    <w:rsid w:val="0029582B"/>
    <w:rsid w:val="00296A05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3EF5"/>
    <w:rsid w:val="002A4B69"/>
    <w:rsid w:val="002A514B"/>
    <w:rsid w:val="002A5672"/>
    <w:rsid w:val="002A5D57"/>
    <w:rsid w:val="002A5E04"/>
    <w:rsid w:val="002A6650"/>
    <w:rsid w:val="002A6FB7"/>
    <w:rsid w:val="002A7600"/>
    <w:rsid w:val="002A76CF"/>
    <w:rsid w:val="002A7E8D"/>
    <w:rsid w:val="002B108F"/>
    <w:rsid w:val="002B10D1"/>
    <w:rsid w:val="002B160B"/>
    <w:rsid w:val="002B1DEF"/>
    <w:rsid w:val="002B3628"/>
    <w:rsid w:val="002B45E5"/>
    <w:rsid w:val="002B4CAE"/>
    <w:rsid w:val="002B6567"/>
    <w:rsid w:val="002C0355"/>
    <w:rsid w:val="002C0E6B"/>
    <w:rsid w:val="002C0F23"/>
    <w:rsid w:val="002C1135"/>
    <w:rsid w:val="002C1A78"/>
    <w:rsid w:val="002C28E2"/>
    <w:rsid w:val="002C2B16"/>
    <w:rsid w:val="002C3950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5D11"/>
    <w:rsid w:val="002D6A9A"/>
    <w:rsid w:val="002D6C3A"/>
    <w:rsid w:val="002D7824"/>
    <w:rsid w:val="002E1DD9"/>
    <w:rsid w:val="002E3EAF"/>
    <w:rsid w:val="002E4A32"/>
    <w:rsid w:val="002E5DE3"/>
    <w:rsid w:val="002E7582"/>
    <w:rsid w:val="002E7D52"/>
    <w:rsid w:val="002F1797"/>
    <w:rsid w:val="002F2943"/>
    <w:rsid w:val="002F3485"/>
    <w:rsid w:val="002F388E"/>
    <w:rsid w:val="002F42BF"/>
    <w:rsid w:val="002F580A"/>
    <w:rsid w:val="002F71C7"/>
    <w:rsid w:val="002F7B00"/>
    <w:rsid w:val="003010FD"/>
    <w:rsid w:val="003016C2"/>
    <w:rsid w:val="0030177F"/>
    <w:rsid w:val="00302CB3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780"/>
    <w:rsid w:val="00316AA7"/>
    <w:rsid w:val="00316FF2"/>
    <w:rsid w:val="003176BD"/>
    <w:rsid w:val="00317AB2"/>
    <w:rsid w:val="00317B11"/>
    <w:rsid w:val="00317CA0"/>
    <w:rsid w:val="00320337"/>
    <w:rsid w:val="003205E9"/>
    <w:rsid w:val="00320CDC"/>
    <w:rsid w:val="00321281"/>
    <w:rsid w:val="00321889"/>
    <w:rsid w:val="00323AB5"/>
    <w:rsid w:val="003240B2"/>
    <w:rsid w:val="00325304"/>
    <w:rsid w:val="00326337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47CA6"/>
    <w:rsid w:val="0035057E"/>
    <w:rsid w:val="0035257C"/>
    <w:rsid w:val="00353995"/>
    <w:rsid w:val="003556A1"/>
    <w:rsid w:val="00355889"/>
    <w:rsid w:val="00356F4F"/>
    <w:rsid w:val="0035741E"/>
    <w:rsid w:val="0036107B"/>
    <w:rsid w:val="00361240"/>
    <w:rsid w:val="00362903"/>
    <w:rsid w:val="00363F17"/>
    <w:rsid w:val="00365057"/>
    <w:rsid w:val="0036555B"/>
    <w:rsid w:val="0036588C"/>
    <w:rsid w:val="0036619E"/>
    <w:rsid w:val="003663F2"/>
    <w:rsid w:val="003665B0"/>
    <w:rsid w:val="00367640"/>
    <w:rsid w:val="00370B48"/>
    <w:rsid w:val="00371827"/>
    <w:rsid w:val="00372130"/>
    <w:rsid w:val="00372CAB"/>
    <w:rsid w:val="00372EA7"/>
    <w:rsid w:val="00373322"/>
    <w:rsid w:val="00374BA8"/>
    <w:rsid w:val="0037509C"/>
    <w:rsid w:val="003761D4"/>
    <w:rsid w:val="00376C74"/>
    <w:rsid w:val="003800FF"/>
    <w:rsid w:val="003808F8"/>
    <w:rsid w:val="003827D6"/>
    <w:rsid w:val="00383270"/>
    <w:rsid w:val="003835D0"/>
    <w:rsid w:val="00384102"/>
    <w:rsid w:val="003843B9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9DD"/>
    <w:rsid w:val="00394962"/>
    <w:rsid w:val="00395B70"/>
    <w:rsid w:val="003972E9"/>
    <w:rsid w:val="00397323"/>
    <w:rsid w:val="003A06E9"/>
    <w:rsid w:val="003A1B3A"/>
    <w:rsid w:val="003A1E25"/>
    <w:rsid w:val="003A249D"/>
    <w:rsid w:val="003A37BD"/>
    <w:rsid w:val="003A41DC"/>
    <w:rsid w:val="003A43D8"/>
    <w:rsid w:val="003A5365"/>
    <w:rsid w:val="003A5B1B"/>
    <w:rsid w:val="003A6163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6F08"/>
    <w:rsid w:val="003D006A"/>
    <w:rsid w:val="003D0ED8"/>
    <w:rsid w:val="003D1824"/>
    <w:rsid w:val="003D28C9"/>
    <w:rsid w:val="003D30D5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25F1"/>
    <w:rsid w:val="003E39C1"/>
    <w:rsid w:val="003E4CAA"/>
    <w:rsid w:val="003E5180"/>
    <w:rsid w:val="003E707F"/>
    <w:rsid w:val="003F0CC7"/>
    <w:rsid w:val="003F0E20"/>
    <w:rsid w:val="003F1570"/>
    <w:rsid w:val="003F16F9"/>
    <w:rsid w:val="003F2D28"/>
    <w:rsid w:val="003F40FF"/>
    <w:rsid w:val="003F54A2"/>
    <w:rsid w:val="003F6385"/>
    <w:rsid w:val="003F6978"/>
    <w:rsid w:val="003F7751"/>
    <w:rsid w:val="00400AD3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5E50"/>
    <w:rsid w:val="00416989"/>
    <w:rsid w:val="00416F55"/>
    <w:rsid w:val="004176F7"/>
    <w:rsid w:val="00417D96"/>
    <w:rsid w:val="004218A3"/>
    <w:rsid w:val="004231A2"/>
    <w:rsid w:val="00423477"/>
    <w:rsid w:val="0042368B"/>
    <w:rsid w:val="00424737"/>
    <w:rsid w:val="00425C32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6826"/>
    <w:rsid w:val="004409FE"/>
    <w:rsid w:val="00440DF7"/>
    <w:rsid w:val="00441421"/>
    <w:rsid w:val="004423F2"/>
    <w:rsid w:val="0044420E"/>
    <w:rsid w:val="004445E0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57FE2"/>
    <w:rsid w:val="004604CC"/>
    <w:rsid w:val="00460D10"/>
    <w:rsid w:val="00460EE6"/>
    <w:rsid w:val="004610E0"/>
    <w:rsid w:val="004620C0"/>
    <w:rsid w:val="004621C9"/>
    <w:rsid w:val="00462CFA"/>
    <w:rsid w:val="004639AB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764F1"/>
    <w:rsid w:val="00480729"/>
    <w:rsid w:val="00481342"/>
    <w:rsid w:val="0048217F"/>
    <w:rsid w:val="0048280C"/>
    <w:rsid w:val="0048283F"/>
    <w:rsid w:val="00482A7D"/>
    <w:rsid w:val="0048413D"/>
    <w:rsid w:val="00484466"/>
    <w:rsid w:val="0049123C"/>
    <w:rsid w:val="004912C9"/>
    <w:rsid w:val="00491689"/>
    <w:rsid w:val="004925AD"/>
    <w:rsid w:val="0049525E"/>
    <w:rsid w:val="0049643C"/>
    <w:rsid w:val="004968B5"/>
    <w:rsid w:val="0049788F"/>
    <w:rsid w:val="004A00CD"/>
    <w:rsid w:val="004A2132"/>
    <w:rsid w:val="004A2577"/>
    <w:rsid w:val="004A271A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2F1B"/>
    <w:rsid w:val="004B374D"/>
    <w:rsid w:val="004B3BE6"/>
    <w:rsid w:val="004B3EA4"/>
    <w:rsid w:val="004B4651"/>
    <w:rsid w:val="004B5684"/>
    <w:rsid w:val="004B58CB"/>
    <w:rsid w:val="004B725A"/>
    <w:rsid w:val="004C1092"/>
    <w:rsid w:val="004C11D0"/>
    <w:rsid w:val="004C174F"/>
    <w:rsid w:val="004C3432"/>
    <w:rsid w:val="004C5C85"/>
    <w:rsid w:val="004C662E"/>
    <w:rsid w:val="004C6E0A"/>
    <w:rsid w:val="004C7CFF"/>
    <w:rsid w:val="004C7F0C"/>
    <w:rsid w:val="004D04FD"/>
    <w:rsid w:val="004D193F"/>
    <w:rsid w:val="004D3017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1C2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CCA"/>
    <w:rsid w:val="00500992"/>
    <w:rsid w:val="005040F8"/>
    <w:rsid w:val="0050544A"/>
    <w:rsid w:val="00506038"/>
    <w:rsid w:val="005060D9"/>
    <w:rsid w:val="00506ECD"/>
    <w:rsid w:val="005104F4"/>
    <w:rsid w:val="0051094A"/>
    <w:rsid w:val="00510C65"/>
    <w:rsid w:val="00512577"/>
    <w:rsid w:val="00512A67"/>
    <w:rsid w:val="00512B8B"/>
    <w:rsid w:val="005131D5"/>
    <w:rsid w:val="00513DFE"/>
    <w:rsid w:val="0051408F"/>
    <w:rsid w:val="00514D42"/>
    <w:rsid w:val="0051563F"/>
    <w:rsid w:val="00515F2D"/>
    <w:rsid w:val="0051748F"/>
    <w:rsid w:val="005175C1"/>
    <w:rsid w:val="00517ECE"/>
    <w:rsid w:val="005209F7"/>
    <w:rsid w:val="0052138B"/>
    <w:rsid w:val="00521714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0DF"/>
    <w:rsid w:val="00540605"/>
    <w:rsid w:val="00540ADC"/>
    <w:rsid w:val="005410E6"/>
    <w:rsid w:val="00541BD1"/>
    <w:rsid w:val="00544B44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DA8"/>
    <w:rsid w:val="00554A19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1CB"/>
    <w:rsid w:val="00573866"/>
    <w:rsid w:val="00574A9D"/>
    <w:rsid w:val="00574BA9"/>
    <w:rsid w:val="00574E65"/>
    <w:rsid w:val="005762DE"/>
    <w:rsid w:val="0057687D"/>
    <w:rsid w:val="00577827"/>
    <w:rsid w:val="00577B94"/>
    <w:rsid w:val="005813F0"/>
    <w:rsid w:val="00581D66"/>
    <w:rsid w:val="00584830"/>
    <w:rsid w:val="00585340"/>
    <w:rsid w:val="00585DEB"/>
    <w:rsid w:val="005869ED"/>
    <w:rsid w:val="0058783E"/>
    <w:rsid w:val="00587842"/>
    <w:rsid w:val="00587FE2"/>
    <w:rsid w:val="005912E3"/>
    <w:rsid w:val="00591B9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728F"/>
    <w:rsid w:val="00597AD8"/>
    <w:rsid w:val="005A03FA"/>
    <w:rsid w:val="005A190F"/>
    <w:rsid w:val="005A19BF"/>
    <w:rsid w:val="005A1A03"/>
    <w:rsid w:val="005A1E93"/>
    <w:rsid w:val="005A2353"/>
    <w:rsid w:val="005A2CDD"/>
    <w:rsid w:val="005A2DF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2A78"/>
    <w:rsid w:val="005C2CDA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753"/>
    <w:rsid w:val="005D6A80"/>
    <w:rsid w:val="005D6DCC"/>
    <w:rsid w:val="005D756C"/>
    <w:rsid w:val="005D76A4"/>
    <w:rsid w:val="005D7A08"/>
    <w:rsid w:val="005D7AFA"/>
    <w:rsid w:val="005E09C6"/>
    <w:rsid w:val="005E0B62"/>
    <w:rsid w:val="005E429F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8F2"/>
    <w:rsid w:val="005F4E5A"/>
    <w:rsid w:val="005F5D17"/>
    <w:rsid w:val="005F62BF"/>
    <w:rsid w:val="005F6CB4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25C1C"/>
    <w:rsid w:val="0063062E"/>
    <w:rsid w:val="006306FB"/>
    <w:rsid w:val="00632213"/>
    <w:rsid w:val="006336AF"/>
    <w:rsid w:val="00634B1B"/>
    <w:rsid w:val="00636F4A"/>
    <w:rsid w:val="006372B4"/>
    <w:rsid w:val="006418CF"/>
    <w:rsid w:val="00641B99"/>
    <w:rsid w:val="00641F3B"/>
    <w:rsid w:val="00642245"/>
    <w:rsid w:val="00642A22"/>
    <w:rsid w:val="00643482"/>
    <w:rsid w:val="00643B1E"/>
    <w:rsid w:val="00643DB0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9F3"/>
    <w:rsid w:val="00654BAD"/>
    <w:rsid w:val="006550A3"/>
    <w:rsid w:val="0065582C"/>
    <w:rsid w:val="00657123"/>
    <w:rsid w:val="0065770D"/>
    <w:rsid w:val="00657D38"/>
    <w:rsid w:val="0066043D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3ECA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14B6"/>
    <w:rsid w:val="00682181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74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386"/>
    <w:rsid w:val="006A163C"/>
    <w:rsid w:val="006A1CC0"/>
    <w:rsid w:val="006A2C4A"/>
    <w:rsid w:val="006A4F66"/>
    <w:rsid w:val="006B0F24"/>
    <w:rsid w:val="006B24EC"/>
    <w:rsid w:val="006B2D8F"/>
    <w:rsid w:val="006B3745"/>
    <w:rsid w:val="006B3FCD"/>
    <w:rsid w:val="006B43FE"/>
    <w:rsid w:val="006B4444"/>
    <w:rsid w:val="006B67E7"/>
    <w:rsid w:val="006B6A90"/>
    <w:rsid w:val="006B6C58"/>
    <w:rsid w:val="006B6FE7"/>
    <w:rsid w:val="006B7E5B"/>
    <w:rsid w:val="006C0A21"/>
    <w:rsid w:val="006C10E3"/>
    <w:rsid w:val="006C2436"/>
    <w:rsid w:val="006C25FB"/>
    <w:rsid w:val="006C4163"/>
    <w:rsid w:val="006C4478"/>
    <w:rsid w:val="006C4A8B"/>
    <w:rsid w:val="006C5EDD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D7830"/>
    <w:rsid w:val="006E0692"/>
    <w:rsid w:val="006E11F4"/>
    <w:rsid w:val="006E26BC"/>
    <w:rsid w:val="006E3E45"/>
    <w:rsid w:val="006E42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03E"/>
    <w:rsid w:val="006F04FE"/>
    <w:rsid w:val="006F063D"/>
    <w:rsid w:val="006F19D4"/>
    <w:rsid w:val="006F1CCF"/>
    <w:rsid w:val="006F2122"/>
    <w:rsid w:val="006F2830"/>
    <w:rsid w:val="006F2E70"/>
    <w:rsid w:val="006F41F8"/>
    <w:rsid w:val="006F430E"/>
    <w:rsid w:val="006F5714"/>
    <w:rsid w:val="006F5897"/>
    <w:rsid w:val="006F67B8"/>
    <w:rsid w:val="006F6832"/>
    <w:rsid w:val="006F6AC0"/>
    <w:rsid w:val="006F7F94"/>
    <w:rsid w:val="00702022"/>
    <w:rsid w:val="0070208C"/>
    <w:rsid w:val="00702375"/>
    <w:rsid w:val="007023B2"/>
    <w:rsid w:val="0070301F"/>
    <w:rsid w:val="00703076"/>
    <w:rsid w:val="007033E5"/>
    <w:rsid w:val="00703949"/>
    <w:rsid w:val="00705E44"/>
    <w:rsid w:val="00705F78"/>
    <w:rsid w:val="0070629A"/>
    <w:rsid w:val="007066D3"/>
    <w:rsid w:val="00706DF2"/>
    <w:rsid w:val="00707251"/>
    <w:rsid w:val="00707B1E"/>
    <w:rsid w:val="0071093B"/>
    <w:rsid w:val="007116C0"/>
    <w:rsid w:val="007118F8"/>
    <w:rsid w:val="0071196B"/>
    <w:rsid w:val="007125E4"/>
    <w:rsid w:val="00712BA2"/>
    <w:rsid w:val="00712D78"/>
    <w:rsid w:val="00715434"/>
    <w:rsid w:val="007159AC"/>
    <w:rsid w:val="00717428"/>
    <w:rsid w:val="007174B4"/>
    <w:rsid w:val="00717B04"/>
    <w:rsid w:val="00717B3A"/>
    <w:rsid w:val="00721348"/>
    <w:rsid w:val="0072146E"/>
    <w:rsid w:val="00721742"/>
    <w:rsid w:val="00721E8F"/>
    <w:rsid w:val="0072394E"/>
    <w:rsid w:val="007241BB"/>
    <w:rsid w:val="00724EAB"/>
    <w:rsid w:val="007252A2"/>
    <w:rsid w:val="0072647E"/>
    <w:rsid w:val="0072668A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16B2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885"/>
    <w:rsid w:val="007539E2"/>
    <w:rsid w:val="00753A1B"/>
    <w:rsid w:val="00754DE0"/>
    <w:rsid w:val="00756F03"/>
    <w:rsid w:val="00756F3C"/>
    <w:rsid w:val="007577E4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22DE"/>
    <w:rsid w:val="0077438C"/>
    <w:rsid w:val="00774F94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1E1F"/>
    <w:rsid w:val="0078201F"/>
    <w:rsid w:val="00782991"/>
    <w:rsid w:val="007834B4"/>
    <w:rsid w:val="00783B9F"/>
    <w:rsid w:val="00784504"/>
    <w:rsid w:val="007854A3"/>
    <w:rsid w:val="00786524"/>
    <w:rsid w:val="00786FFA"/>
    <w:rsid w:val="00787798"/>
    <w:rsid w:val="0079074C"/>
    <w:rsid w:val="00792211"/>
    <w:rsid w:val="00792396"/>
    <w:rsid w:val="0079239A"/>
    <w:rsid w:val="00792A2C"/>
    <w:rsid w:val="007931A2"/>
    <w:rsid w:val="00793757"/>
    <w:rsid w:val="0079460F"/>
    <w:rsid w:val="00794B78"/>
    <w:rsid w:val="00795B6C"/>
    <w:rsid w:val="00795C63"/>
    <w:rsid w:val="00795EB4"/>
    <w:rsid w:val="0079675B"/>
    <w:rsid w:val="0079749B"/>
    <w:rsid w:val="00797915"/>
    <w:rsid w:val="007A055A"/>
    <w:rsid w:val="007A27DE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6E3"/>
    <w:rsid w:val="007B1832"/>
    <w:rsid w:val="007B21D9"/>
    <w:rsid w:val="007B2F6F"/>
    <w:rsid w:val="007B4717"/>
    <w:rsid w:val="007B56A9"/>
    <w:rsid w:val="007C0230"/>
    <w:rsid w:val="007C0A7E"/>
    <w:rsid w:val="007C0DCF"/>
    <w:rsid w:val="007C21F1"/>
    <w:rsid w:val="007C29DB"/>
    <w:rsid w:val="007C5835"/>
    <w:rsid w:val="007C652A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443"/>
    <w:rsid w:val="007D458C"/>
    <w:rsid w:val="007D489A"/>
    <w:rsid w:val="007D588B"/>
    <w:rsid w:val="007D5AED"/>
    <w:rsid w:val="007D63EC"/>
    <w:rsid w:val="007D6633"/>
    <w:rsid w:val="007D67A2"/>
    <w:rsid w:val="007D753A"/>
    <w:rsid w:val="007D75A8"/>
    <w:rsid w:val="007D7885"/>
    <w:rsid w:val="007D7EB2"/>
    <w:rsid w:val="007E2095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650D"/>
    <w:rsid w:val="007F65CC"/>
    <w:rsid w:val="007F758D"/>
    <w:rsid w:val="007F7C62"/>
    <w:rsid w:val="00800078"/>
    <w:rsid w:val="00800EC5"/>
    <w:rsid w:val="00801E2C"/>
    <w:rsid w:val="008021C8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B22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19D0"/>
    <w:rsid w:val="00822A7D"/>
    <w:rsid w:val="00823450"/>
    <w:rsid w:val="008239C2"/>
    <w:rsid w:val="00823BAB"/>
    <w:rsid w:val="00824961"/>
    <w:rsid w:val="008267DB"/>
    <w:rsid w:val="0082725A"/>
    <w:rsid w:val="0082739E"/>
    <w:rsid w:val="00827A88"/>
    <w:rsid w:val="00831919"/>
    <w:rsid w:val="00832A80"/>
    <w:rsid w:val="00832C4D"/>
    <w:rsid w:val="00834836"/>
    <w:rsid w:val="00834DB8"/>
    <w:rsid w:val="00835B5A"/>
    <w:rsid w:val="00836205"/>
    <w:rsid w:val="008366CA"/>
    <w:rsid w:val="0084034B"/>
    <w:rsid w:val="008411C4"/>
    <w:rsid w:val="00841D62"/>
    <w:rsid w:val="008421A3"/>
    <w:rsid w:val="008434D1"/>
    <w:rsid w:val="0084372D"/>
    <w:rsid w:val="008444CA"/>
    <w:rsid w:val="00844C55"/>
    <w:rsid w:val="00844D8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995"/>
    <w:rsid w:val="00862BA0"/>
    <w:rsid w:val="00863106"/>
    <w:rsid w:val="008632B9"/>
    <w:rsid w:val="0086380E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18C0"/>
    <w:rsid w:val="0088254B"/>
    <w:rsid w:val="0088349A"/>
    <w:rsid w:val="00883A06"/>
    <w:rsid w:val="00883EF0"/>
    <w:rsid w:val="00884D4F"/>
    <w:rsid w:val="00885A30"/>
    <w:rsid w:val="00887020"/>
    <w:rsid w:val="008872DC"/>
    <w:rsid w:val="008907DF"/>
    <w:rsid w:val="00890AC3"/>
    <w:rsid w:val="00891156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5D2A"/>
    <w:rsid w:val="008B6384"/>
    <w:rsid w:val="008B680F"/>
    <w:rsid w:val="008B6C00"/>
    <w:rsid w:val="008C096A"/>
    <w:rsid w:val="008C20CF"/>
    <w:rsid w:val="008C25C8"/>
    <w:rsid w:val="008C3704"/>
    <w:rsid w:val="008C3C16"/>
    <w:rsid w:val="008C43D2"/>
    <w:rsid w:val="008C4CB6"/>
    <w:rsid w:val="008C55A2"/>
    <w:rsid w:val="008C5B6F"/>
    <w:rsid w:val="008C6316"/>
    <w:rsid w:val="008C6D0E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526B"/>
    <w:rsid w:val="008D60BB"/>
    <w:rsid w:val="008D6139"/>
    <w:rsid w:val="008D616C"/>
    <w:rsid w:val="008D655D"/>
    <w:rsid w:val="008D7335"/>
    <w:rsid w:val="008D75F4"/>
    <w:rsid w:val="008E19EC"/>
    <w:rsid w:val="008E1F0A"/>
    <w:rsid w:val="008E2021"/>
    <w:rsid w:val="008E27CE"/>
    <w:rsid w:val="008E2B34"/>
    <w:rsid w:val="008E31A8"/>
    <w:rsid w:val="008E3480"/>
    <w:rsid w:val="008E45B5"/>
    <w:rsid w:val="008E4FD4"/>
    <w:rsid w:val="008E55B4"/>
    <w:rsid w:val="008E5A88"/>
    <w:rsid w:val="008E6A3E"/>
    <w:rsid w:val="008E6E0D"/>
    <w:rsid w:val="008E7071"/>
    <w:rsid w:val="008E7AF1"/>
    <w:rsid w:val="008F0179"/>
    <w:rsid w:val="008F0AA1"/>
    <w:rsid w:val="008F1606"/>
    <w:rsid w:val="008F186E"/>
    <w:rsid w:val="008F1BDA"/>
    <w:rsid w:val="008F397C"/>
    <w:rsid w:val="008F3A3E"/>
    <w:rsid w:val="008F638A"/>
    <w:rsid w:val="008F6F6D"/>
    <w:rsid w:val="0090042F"/>
    <w:rsid w:val="0090061B"/>
    <w:rsid w:val="00900D4D"/>
    <w:rsid w:val="009010D5"/>
    <w:rsid w:val="00901FA7"/>
    <w:rsid w:val="009035AD"/>
    <w:rsid w:val="0090375A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DD"/>
    <w:rsid w:val="00914500"/>
    <w:rsid w:val="009150D4"/>
    <w:rsid w:val="009151B0"/>
    <w:rsid w:val="00915E86"/>
    <w:rsid w:val="00916470"/>
    <w:rsid w:val="009167B0"/>
    <w:rsid w:val="0091691A"/>
    <w:rsid w:val="009177E6"/>
    <w:rsid w:val="009201D5"/>
    <w:rsid w:val="0092250E"/>
    <w:rsid w:val="009225CF"/>
    <w:rsid w:val="00922893"/>
    <w:rsid w:val="00922EAD"/>
    <w:rsid w:val="0092305F"/>
    <w:rsid w:val="00923893"/>
    <w:rsid w:val="00923F0D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2101"/>
    <w:rsid w:val="00942CD4"/>
    <w:rsid w:val="00943A65"/>
    <w:rsid w:val="00944F67"/>
    <w:rsid w:val="009451E2"/>
    <w:rsid w:val="00945C6E"/>
    <w:rsid w:val="00946098"/>
    <w:rsid w:val="009468CF"/>
    <w:rsid w:val="00946ED9"/>
    <w:rsid w:val="009475FA"/>
    <w:rsid w:val="0095040E"/>
    <w:rsid w:val="00950652"/>
    <w:rsid w:val="00951009"/>
    <w:rsid w:val="009527E3"/>
    <w:rsid w:val="00952DFD"/>
    <w:rsid w:val="00954861"/>
    <w:rsid w:val="00954998"/>
    <w:rsid w:val="009549E9"/>
    <w:rsid w:val="009553A8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2A1A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22D9"/>
    <w:rsid w:val="00973B3B"/>
    <w:rsid w:val="00973E09"/>
    <w:rsid w:val="00974014"/>
    <w:rsid w:val="009743ED"/>
    <w:rsid w:val="00974583"/>
    <w:rsid w:val="00974732"/>
    <w:rsid w:val="00975144"/>
    <w:rsid w:val="009763BC"/>
    <w:rsid w:val="00976500"/>
    <w:rsid w:val="00976D94"/>
    <w:rsid w:val="009777E2"/>
    <w:rsid w:val="0098023F"/>
    <w:rsid w:val="00981EB9"/>
    <w:rsid w:val="009828E3"/>
    <w:rsid w:val="009838C4"/>
    <w:rsid w:val="00983A6F"/>
    <w:rsid w:val="009845C6"/>
    <w:rsid w:val="00984723"/>
    <w:rsid w:val="00984CA2"/>
    <w:rsid w:val="00984CBA"/>
    <w:rsid w:val="00985E69"/>
    <w:rsid w:val="009860DA"/>
    <w:rsid w:val="009862A2"/>
    <w:rsid w:val="009867E2"/>
    <w:rsid w:val="00987727"/>
    <w:rsid w:val="0099018C"/>
    <w:rsid w:val="00991380"/>
    <w:rsid w:val="00991C7D"/>
    <w:rsid w:val="00991ED9"/>
    <w:rsid w:val="0099295A"/>
    <w:rsid w:val="00993DB9"/>
    <w:rsid w:val="009945C7"/>
    <w:rsid w:val="0099480F"/>
    <w:rsid w:val="009967F3"/>
    <w:rsid w:val="00997A3F"/>
    <w:rsid w:val="009A1558"/>
    <w:rsid w:val="009A1A30"/>
    <w:rsid w:val="009A1ED3"/>
    <w:rsid w:val="009A29B4"/>
    <w:rsid w:val="009A2FFD"/>
    <w:rsid w:val="009A3630"/>
    <w:rsid w:val="009A37DD"/>
    <w:rsid w:val="009A3B5C"/>
    <w:rsid w:val="009A5288"/>
    <w:rsid w:val="009A7D34"/>
    <w:rsid w:val="009B0F88"/>
    <w:rsid w:val="009B1652"/>
    <w:rsid w:val="009B1AA8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114F"/>
    <w:rsid w:val="009C14FB"/>
    <w:rsid w:val="009C1596"/>
    <w:rsid w:val="009C1D60"/>
    <w:rsid w:val="009C3734"/>
    <w:rsid w:val="009C4062"/>
    <w:rsid w:val="009C5204"/>
    <w:rsid w:val="009C79FD"/>
    <w:rsid w:val="009D0873"/>
    <w:rsid w:val="009D4480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30BE"/>
    <w:rsid w:val="00A13779"/>
    <w:rsid w:val="00A138F2"/>
    <w:rsid w:val="00A13D57"/>
    <w:rsid w:val="00A14873"/>
    <w:rsid w:val="00A15072"/>
    <w:rsid w:val="00A1639A"/>
    <w:rsid w:val="00A166AE"/>
    <w:rsid w:val="00A1706B"/>
    <w:rsid w:val="00A17C4E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0CCD"/>
    <w:rsid w:val="00A31903"/>
    <w:rsid w:val="00A34828"/>
    <w:rsid w:val="00A34C01"/>
    <w:rsid w:val="00A34C24"/>
    <w:rsid w:val="00A351D9"/>
    <w:rsid w:val="00A352F9"/>
    <w:rsid w:val="00A369FB"/>
    <w:rsid w:val="00A40750"/>
    <w:rsid w:val="00A4199F"/>
    <w:rsid w:val="00A4280B"/>
    <w:rsid w:val="00A43305"/>
    <w:rsid w:val="00A436A5"/>
    <w:rsid w:val="00A44600"/>
    <w:rsid w:val="00A46B24"/>
    <w:rsid w:val="00A5040F"/>
    <w:rsid w:val="00A52FFB"/>
    <w:rsid w:val="00A5307B"/>
    <w:rsid w:val="00A539D1"/>
    <w:rsid w:val="00A54D4A"/>
    <w:rsid w:val="00A54E47"/>
    <w:rsid w:val="00A557E4"/>
    <w:rsid w:val="00A612BB"/>
    <w:rsid w:val="00A618D6"/>
    <w:rsid w:val="00A6225D"/>
    <w:rsid w:val="00A62592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707CB"/>
    <w:rsid w:val="00A733E3"/>
    <w:rsid w:val="00A75F06"/>
    <w:rsid w:val="00A764DA"/>
    <w:rsid w:val="00A76AC2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47"/>
    <w:rsid w:val="00A86EF3"/>
    <w:rsid w:val="00A91C56"/>
    <w:rsid w:val="00A91E3E"/>
    <w:rsid w:val="00A92112"/>
    <w:rsid w:val="00A92A7A"/>
    <w:rsid w:val="00A9313A"/>
    <w:rsid w:val="00A933AF"/>
    <w:rsid w:val="00A93504"/>
    <w:rsid w:val="00A93664"/>
    <w:rsid w:val="00A937D1"/>
    <w:rsid w:val="00A94536"/>
    <w:rsid w:val="00A96EAB"/>
    <w:rsid w:val="00A97758"/>
    <w:rsid w:val="00A9791C"/>
    <w:rsid w:val="00AA0B59"/>
    <w:rsid w:val="00AA29D1"/>
    <w:rsid w:val="00AA2FE7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F39"/>
    <w:rsid w:val="00AB079F"/>
    <w:rsid w:val="00AB0844"/>
    <w:rsid w:val="00AB2168"/>
    <w:rsid w:val="00AB2182"/>
    <w:rsid w:val="00AB2422"/>
    <w:rsid w:val="00AB2589"/>
    <w:rsid w:val="00AB30D4"/>
    <w:rsid w:val="00AB38FA"/>
    <w:rsid w:val="00AB3CCB"/>
    <w:rsid w:val="00AB4D35"/>
    <w:rsid w:val="00AB6647"/>
    <w:rsid w:val="00AB7533"/>
    <w:rsid w:val="00AC004D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3264"/>
    <w:rsid w:val="00AD3F43"/>
    <w:rsid w:val="00AD54D6"/>
    <w:rsid w:val="00AD649E"/>
    <w:rsid w:val="00AD66FF"/>
    <w:rsid w:val="00AD6EAB"/>
    <w:rsid w:val="00AD7247"/>
    <w:rsid w:val="00AE1486"/>
    <w:rsid w:val="00AE2671"/>
    <w:rsid w:val="00AE3E96"/>
    <w:rsid w:val="00AE4371"/>
    <w:rsid w:val="00AE52C5"/>
    <w:rsid w:val="00AE5D5C"/>
    <w:rsid w:val="00AE601E"/>
    <w:rsid w:val="00AF032B"/>
    <w:rsid w:val="00AF0DD3"/>
    <w:rsid w:val="00AF15A8"/>
    <w:rsid w:val="00AF2872"/>
    <w:rsid w:val="00AF754C"/>
    <w:rsid w:val="00B00A7E"/>
    <w:rsid w:val="00B010EA"/>
    <w:rsid w:val="00B0114D"/>
    <w:rsid w:val="00B03126"/>
    <w:rsid w:val="00B03A25"/>
    <w:rsid w:val="00B03EBD"/>
    <w:rsid w:val="00B04883"/>
    <w:rsid w:val="00B066E9"/>
    <w:rsid w:val="00B077FA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537"/>
    <w:rsid w:val="00B17E12"/>
    <w:rsid w:val="00B2291B"/>
    <w:rsid w:val="00B23FFD"/>
    <w:rsid w:val="00B2468B"/>
    <w:rsid w:val="00B24F8E"/>
    <w:rsid w:val="00B25026"/>
    <w:rsid w:val="00B2510B"/>
    <w:rsid w:val="00B25AF4"/>
    <w:rsid w:val="00B27AB3"/>
    <w:rsid w:val="00B27C7E"/>
    <w:rsid w:val="00B27CF6"/>
    <w:rsid w:val="00B30DA7"/>
    <w:rsid w:val="00B30F6C"/>
    <w:rsid w:val="00B3154D"/>
    <w:rsid w:val="00B33C2A"/>
    <w:rsid w:val="00B34D74"/>
    <w:rsid w:val="00B34E1F"/>
    <w:rsid w:val="00B35589"/>
    <w:rsid w:val="00B3698A"/>
    <w:rsid w:val="00B406E2"/>
    <w:rsid w:val="00B40F36"/>
    <w:rsid w:val="00B4113B"/>
    <w:rsid w:val="00B411BB"/>
    <w:rsid w:val="00B4247D"/>
    <w:rsid w:val="00B43E3A"/>
    <w:rsid w:val="00B44230"/>
    <w:rsid w:val="00B447B9"/>
    <w:rsid w:val="00B47543"/>
    <w:rsid w:val="00B50963"/>
    <w:rsid w:val="00B51449"/>
    <w:rsid w:val="00B51609"/>
    <w:rsid w:val="00B53070"/>
    <w:rsid w:val="00B54410"/>
    <w:rsid w:val="00B5461A"/>
    <w:rsid w:val="00B551D8"/>
    <w:rsid w:val="00B56C98"/>
    <w:rsid w:val="00B5707C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CD7"/>
    <w:rsid w:val="00B70EF2"/>
    <w:rsid w:val="00B710D1"/>
    <w:rsid w:val="00B7154D"/>
    <w:rsid w:val="00B71F8D"/>
    <w:rsid w:val="00B7256B"/>
    <w:rsid w:val="00B72935"/>
    <w:rsid w:val="00B72E3A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6B04"/>
    <w:rsid w:val="00B77669"/>
    <w:rsid w:val="00B77FCF"/>
    <w:rsid w:val="00B80378"/>
    <w:rsid w:val="00B8037F"/>
    <w:rsid w:val="00B81400"/>
    <w:rsid w:val="00B815AB"/>
    <w:rsid w:val="00B827E2"/>
    <w:rsid w:val="00B842C1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63C8"/>
    <w:rsid w:val="00B97F45"/>
    <w:rsid w:val="00BA1E3E"/>
    <w:rsid w:val="00BA31F2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B009D"/>
    <w:rsid w:val="00BB06CE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B7AEE"/>
    <w:rsid w:val="00BC13DD"/>
    <w:rsid w:val="00BC2A5B"/>
    <w:rsid w:val="00BC2A5D"/>
    <w:rsid w:val="00BC3193"/>
    <w:rsid w:val="00BC3423"/>
    <w:rsid w:val="00BC4A18"/>
    <w:rsid w:val="00BC4C91"/>
    <w:rsid w:val="00BC52F8"/>
    <w:rsid w:val="00BC5C8D"/>
    <w:rsid w:val="00BC614F"/>
    <w:rsid w:val="00BC7A74"/>
    <w:rsid w:val="00BC7AFA"/>
    <w:rsid w:val="00BD03DF"/>
    <w:rsid w:val="00BD0E16"/>
    <w:rsid w:val="00BD32B7"/>
    <w:rsid w:val="00BD651E"/>
    <w:rsid w:val="00BD7291"/>
    <w:rsid w:val="00BD7566"/>
    <w:rsid w:val="00BD7E2C"/>
    <w:rsid w:val="00BE0364"/>
    <w:rsid w:val="00BE060B"/>
    <w:rsid w:val="00BE29AC"/>
    <w:rsid w:val="00BE2BC9"/>
    <w:rsid w:val="00BE2DAC"/>
    <w:rsid w:val="00BE3C17"/>
    <w:rsid w:val="00BE3ED2"/>
    <w:rsid w:val="00BE483B"/>
    <w:rsid w:val="00BE48D8"/>
    <w:rsid w:val="00BE4C91"/>
    <w:rsid w:val="00BE5468"/>
    <w:rsid w:val="00BE554F"/>
    <w:rsid w:val="00BE5CF1"/>
    <w:rsid w:val="00BE6789"/>
    <w:rsid w:val="00BF041D"/>
    <w:rsid w:val="00BF072F"/>
    <w:rsid w:val="00BF0EF3"/>
    <w:rsid w:val="00BF1243"/>
    <w:rsid w:val="00BF255B"/>
    <w:rsid w:val="00BF2D2F"/>
    <w:rsid w:val="00BF2E5E"/>
    <w:rsid w:val="00BF3FB2"/>
    <w:rsid w:val="00BF4030"/>
    <w:rsid w:val="00BF44CD"/>
    <w:rsid w:val="00BF4A9E"/>
    <w:rsid w:val="00BF5FB1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130"/>
    <w:rsid w:val="00C054BC"/>
    <w:rsid w:val="00C05678"/>
    <w:rsid w:val="00C05679"/>
    <w:rsid w:val="00C059F6"/>
    <w:rsid w:val="00C07EFE"/>
    <w:rsid w:val="00C103D4"/>
    <w:rsid w:val="00C106C1"/>
    <w:rsid w:val="00C11698"/>
    <w:rsid w:val="00C13304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33706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0E0F"/>
    <w:rsid w:val="00C424FE"/>
    <w:rsid w:val="00C42749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3F26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2CFD"/>
    <w:rsid w:val="00C7314B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6D2D"/>
    <w:rsid w:val="00C8733C"/>
    <w:rsid w:val="00C906BC"/>
    <w:rsid w:val="00C923EE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661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1E89"/>
    <w:rsid w:val="00CC2C4C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C26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771"/>
    <w:rsid w:val="00CF2791"/>
    <w:rsid w:val="00CF2A3A"/>
    <w:rsid w:val="00CF2C4A"/>
    <w:rsid w:val="00CF2DCC"/>
    <w:rsid w:val="00CF4169"/>
    <w:rsid w:val="00CF55CA"/>
    <w:rsid w:val="00CF78E3"/>
    <w:rsid w:val="00D01CA0"/>
    <w:rsid w:val="00D03B05"/>
    <w:rsid w:val="00D04833"/>
    <w:rsid w:val="00D0495E"/>
    <w:rsid w:val="00D05622"/>
    <w:rsid w:val="00D062E7"/>
    <w:rsid w:val="00D0636B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687"/>
    <w:rsid w:val="00D147B7"/>
    <w:rsid w:val="00D165AB"/>
    <w:rsid w:val="00D16727"/>
    <w:rsid w:val="00D16BE6"/>
    <w:rsid w:val="00D17B7B"/>
    <w:rsid w:val="00D21265"/>
    <w:rsid w:val="00D21D03"/>
    <w:rsid w:val="00D21E75"/>
    <w:rsid w:val="00D24EC4"/>
    <w:rsid w:val="00D26370"/>
    <w:rsid w:val="00D26771"/>
    <w:rsid w:val="00D26B07"/>
    <w:rsid w:val="00D272BF"/>
    <w:rsid w:val="00D309EE"/>
    <w:rsid w:val="00D310DC"/>
    <w:rsid w:val="00D3144B"/>
    <w:rsid w:val="00D31592"/>
    <w:rsid w:val="00D32991"/>
    <w:rsid w:val="00D32CC6"/>
    <w:rsid w:val="00D33849"/>
    <w:rsid w:val="00D341A3"/>
    <w:rsid w:val="00D358CA"/>
    <w:rsid w:val="00D35A42"/>
    <w:rsid w:val="00D36267"/>
    <w:rsid w:val="00D37255"/>
    <w:rsid w:val="00D37F46"/>
    <w:rsid w:val="00D40E8A"/>
    <w:rsid w:val="00D42437"/>
    <w:rsid w:val="00D424BA"/>
    <w:rsid w:val="00D42A37"/>
    <w:rsid w:val="00D42A61"/>
    <w:rsid w:val="00D43485"/>
    <w:rsid w:val="00D442DE"/>
    <w:rsid w:val="00D44BC2"/>
    <w:rsid w:val="00D45F54"/>
    <w:rsid w:val="00D46CB6"/>
    <w:rsid w:val="00D47376"/>
    <w:rsid w:val="00D47C65"/>
    <w:rsid w:val="00D507A7"/>
    <w:rsid w:val="00D5123A"/>
    <w:rsid w:val="00D51561"/>
    <w:rsid w:val="00D526FE"/>
    <w:rsid w:val="00D52F5E"/>
    <w:rsid w:val="00D55AB4"/>
    <w:rsid w:val="00D55DE2"/>
    <w:rsid w:val="00D55E2B"/>
    <w:rsid w:val="00D56866"/>
    <w:rsid w:val="00D57FA3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3B85"/>
    <w:rsid w:val="00D74144"/>
    <w:rsid w:val="00D74226"/>
    <w:rsid w:val="00D75863"/>
    <w:rsid w:val="00D758E5"/>
    <w:rsid w:val="00D76004"/>
    <w:rsid w:val="00D765D4"/>
    <w:rsid w:val="00D77D80"/>
    <w:rsid w:val="00D8004C"/>
    <w:rsid w:val="00D80DDE"/>
    <w:rsid w:val="00D81DAA"/>
    <w:rsid w:val="00D81EE3"/>
    <w:rsid w:val="00D845A8"/>
    <w:rsid w:val="00D84708"/>
    <w:rsid w:val="00D872F5"/>
    <w:rsid w:val="00D87356"/>
    <w:rsid w:val="00D8756B"/>
    <w:rsid w:val="00D87A82"/>
    <w:rsid w:val="00D87BF5"/>
    <w:rsid w:val="00D90831"/>
    <w:rsid w:val="00D91B2B"/>
    <w:rsid w:val="00D91F89"/>
    <w:rsid w:val="00D932B3"/>
    <w:rsid w:val="00D9424F"/>
    <w:rsid w:val="00D94362"/>
    <w:rsid w:val="00D952CC"/>
    <w:rsid w:val="00D96015"/>
    <w:rsid w:val="00D963A7"/>
    <w:rsid w:val="00D9648D"/>
    <w:rsid w:val="00DA0227"/>
    <w:rsid w:val="00DA05C9"/>
    <w:rsid w:val="00DA0FB4"/>
    <w:rsid w:val="00DA136F"/>
    <w:rsid w:val="00DA1C80"/>
    <w:rsid w:val="00DA2DE6"/>
    <w:rsid w:val="00DA356F"/>
    <w:rsid w:val="00DA3BBC"/>
    <w:rsid w:val="00DA3EE0"/>
    <w:rsid w:val="00DA401E"/>
    <w:rsid w:val="00DA42B4"/>
    <w:rsid w:val="00DA470C"/>
    <w:rsid w:val="00DA4CD0"/>
    <w:rsid w:val="00DA4F3F"/>
    <w:rsid w:val="00DA5103"/>
    <w:rsid w:val="00DA550A"/>
    <w:rsid w:val="00DA5A00"/>
    <w:rsid w:val="00DA5C3B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B4396"/>
    <w:rsid w:val="00DB4B6E"/>
    <w:rsid w:val="00DB6770"/>
    <w:rsid w:val="00DB68BD"/>
    <w:rsid w:val="00DC01A1"/>
    <w:rsid w:val="00DC087A"/>
    <w:rsid w:val="00DC0B37"/>
    <w:rsid w:val="00DC3022"/>
    <w:rsid w:val="00DC3377"/>
    <w:rsid w:val="00DC34ED"/>
    <w:rsid w:val="00DC41C9"/>
    <w:rsid w:val="00DC5569"/>
    <w:rsid w:val="00DC5BCA"/>
    <w:rsid w:val="00DC68F0"/>
    <w:rsid w:val="00DD0BD0"/>
    <w:rsid w:val="00DD113C"/>
    <w:rsid w:val="00DD3122"/>
    <w:rsid w:val="00DD3160"/>
    <w:rsid w:val="00DD3535"/>
    <w:rsid w:val="00DD7DAC"/>
    <w:rsid w:val="00DD7DB4"/>
    <w:rsid w:val="00DE02CF"/>
    <w:rsid w:val="00DE0A64"/>
    <w:rsid w:val="00DE22D1"/>
    <w:rsid w:val="00DE23B9"/>
    <w:rsid w:val="00DE24EB"/>
    <w:rsid w:val="00DE26D0"/>
    <w:rsid w:val="00DE30C8"/>
    <w:rsid w:val="00DE4040"/>
    <w:rsid w:val="00DE41B6"/>
    <w:rsid w:val="00DE4320"/>
    <w:rsid w:val="00DE580A"/>
    <w:rsid w:val="00DE6340"/>
    <w:rsid w:val="00DE6A82"/>
    <w:rsid w:val="00DE7005"/>
    <w:rsid w:val="00DE7024"/>
    <w:rsid w:val="00DF2D87"/>
    <w:rsid w:val="00DF3C31"/>
    <w:rsid w:val="00DF508D"/>
    <w:rsid w:val="00DF50E6"/>
    <w:rsid w:val="00DF50ED"/>
    <w:rsid w:val="00DF6391"/>
    <w:rsid w:val="00DF673A"/>
    <w:rsid w:val="00DF6864"/>
    <w:rsid w:val="00E0017F"/>
    <w:rsid w:val="00E01076"/>
    <w:rsid w:val="00E012C3"/>
    <w:rsid w:val="00E033FB"/>
    <w:rsid w:val="00E04198"/>
    <w:rsid w:val="00E048C9"/>
    <w:rsid w:val="00E04BEF"/>
    <w:rsid w:val="00E05B9F"/>
    <w:rsid w:val="00E05D09"/>
    <w:rsid w:val="00E05D93"/>
    <w:rsid w:val="00E07068"/>
    <w:rsid w:val="00E07B87"/>
    <w:rsid w:val="00E10449"/>
    <w:rsid w:val="00E10ED9"/>
    <w:rsid w:val="00E112F1"/>
    <w:rsid w:val="00E1198D"/>
    <w:rsid w:val="00E123F3"/>
    <w:rsid w:val="00E128C9"/>
    <w:rsid w:val="00E1300E"/>
    <w:rsid w:val="00E13244"/>
    <w:rsid w:val="00E13861"/>
    <w:rsid w:val="00E1447C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865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048"/>
    <w:rsid w:val="00E36E64"/>
    <w:rsid w:val="00E36F7A"/>
    <w:rsid w:val="00E37521"/>
    <w:rsid w:val="00E400AF"/>
    <w:rsid w:val="00E40EB5"/>
    <w:rsid w:val="00E40F22"/>
    <w:rsid w:val="00E4157A"/>
    <w:rsid w:val="00E42E5B"/>
    <w:rsid w:val="00E436FC"/>
    <w:rsid w:val="00E4401B"/>
    <w:rsid w:val="00E46222"/>
    <w:rsid w:val="00E466C4"/>
    <w:rsid w:val="00E46BA5"/>
    <w:rsid w:val="00E47524"/>
    <w:rsid w:val="00E50180"/>
    <w:rsid w:val="00E506B1"/>
    <w:rsid w:val="00E51162"/>
    <w:rsid w:val="00E52F78"/>
    <w:rsid w:val="00E5308B"/>
    <w:rsid w:val="00E531F6"/>
    <w:rsid w:val="00E542BE"/>
    <w:rsid w:val="00E542E5"/>
    <w:rsid w:val="00E56E8D"/>
    <w:rsid w:val="00E572A0"/>
    <w:rsid w:val="00E57783"/>
    <w:rsid w:val="00E57D06"/>
    <w:rsid w:val="00E57DAA"/>
    <w:rsid w:val="00E609F5"/>
    <w:rsid w:val="00E60A23"/>
    <w:rsid w:val="00E61507"/>
    <w:rsid w:val="00E62DA6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2817"/>
    <w:rsid w:val="00E7396E"/>
    <w:rsid w:val="00E73EB0"/>
    <w:rsid w:val="00E7422A"/>
    <w:rsid w:val="00E74409"/>
    <w:rsid w:val="00E74713"/>
    <w:rsid w:val="00E750A1"/>
    <w:rsid w:val="00E76713"/>
    <w:rsid w:val="00E76D7C"/>
    <w:rsid w:val="00E77F15"/>
    <w:rsid w:val="00E80171"/>
    <w:rsid w:val="00E809F2"/>
    <w:rsid w:val="00E81389"/>
    <w:rsid w:val="00E81AD8"/>
    <w:rsid w:val="00E81B1B"/>
    <w:rsid w:val="00E82022"/>
    <w:rsid w:val="00E82066"/>
    <w:rsid w:val="00E82A63"/>
    <w:rsid w:val="00E834B6"/>
    <w:rsid w:val="00E84990"/>
    <w:rsid w:val="00E84EEB"/>
    <w:rsid w:val="00E859E4"/>
    <w:rsid w:val="00E86405"/>
    <w:rsid w:val="00E90AB2"/>
    <w:rsid w:val="00E90DEE"/>
    <w:rsid w:val="00E91CCA"/>
    <w:rsid w:val="00E92143"/>
    <w:rsid w:val="00E929D1"/>
    <w:rsid w:val="00E92C63"/>
    <w:rsid w:val="00E9352F"/>
    <w:rsid w:val="00E93D93"/>
    <w:rsid w:val="00E943F0"/>
    <w:rsid w:val="00E94CD9"/>
    <w:rsid w:val="00E95D96"/>
    <w:rsid w:val="00E95F1D"/>
    <w:rsid w:val="00E96336"/>
    <w:rsid w:val="00E969BA"/>
    <w:rsid w:val="00E96BDA"/>
    <w:rsid w:val="00E96EF5"/>
    <w:rsid w:val="00E971BA"/>
    <w:rsid w:val="00E9784E"/>
    <w:rsid w:val="00EA164A"/>
    <w:rsid w:val="00EA180E"/>
    <w:rsid w:val="00EA1F23"/>
    <w:rsid w:val="00EA2A31"/>
    <w:rsid w:val="00EA4F89"/>
    <w:rsid w:val="00EA609D"/>
    <w:rsid w:val="00EA65DB"/>
    <w:rsid w:val="00EA6938"/>
    <w:rsid w:val="00EA6C4B"/>
    <w:rsid w:val="00EA710B"/>
    <w:rsid w:val="00EA7AC3"/>
    <w:rsid w:val="00EB1121"/>
    <w:rsid w:val="00EB1932"/>
    <w:rsid w:val="00EB1A14"/>
    <w:rsid w:val="00EB1A26"/>
    <w:rsid w:val="00EB56C6"/>
    <w:rsid w:val="00EB57FF"/>
    <w:rsid w:val="00EB5A54"/>
    <w:rsid w:val="00EB644F"/>
    <w:rsid w:val="00EB6E74"/>
    <w:rsid w:val="00EC158D"/>
    <w:rsid w:val="00EC169B"/>
    <w:rsid w:val="00EC16B6"/>
    <w:rsid w:val="00EC20AC"/>
    <w:rsid w:val="00EC34EB"/>
    <w:rsid w:val="00EC46BC"/>
    <w:rsid w:val="00EC503D"/>
    <w:rsid w:val="00EC7E3E"/>
    <w:rsid w:val="00ED01D5"/>
    <w:rsid w:val="00ED0964"/>
    <w:rsid w:val="00ED17FC"/>
    <w:rsid w:val="00ED1965"/>
    <w:rsid w:val="00ED329F"/>
    <w:rsid w:val="00ED394D"/>
    <w:rsid w:val="00ED3960"/>
    <w:rsid w:val="00ED4044"/>
    <w:rsid w:val="00ED4F62"/>
    <w:rsid w:val="00ED5DC9"/>
    <w:rsid w:val="00ED5ED3"/>
    <w:rsid w:val="00EE030B"/>
    <w:rsid w:val="00EE1427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3F4F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4985"/>
    <w:rsid w:val="00F0508E"/>
    <w:rsid w:val="00F05672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6C26"/>
    <w:rsid w:val="00F175CE"/>
    <w:rsid w:val="00F17D55"/>
    <w:rsid w:val="00F20B00"/>
    <w:rsid w:val="00F218B9"/>
    <w:rsid w:val="00F26181"/>
    <w:rsid w:val="00F263C8"/>
    <w:rsid w:val="00F271A0"/>
    <w:rsid w:val="00F271D2"/>
    <w:rsid w:val="00F276BF"/>
    <w:rsid w:val="00F30DE2"/>
    <w:rsid w:val="00F33191"/>
    <w:rsid w:val="00F34F0F"/>
    <w:rsid w:val="00F36076"/>
    <w:rsid w:val="00F37173"/>
    <w:rsid w:val="00F37A8A"/>
    <w:rsid w:val="00F37F61"/>
    <w:rsid w:val="00F408E1"/>
    <w:rsid w:val="00F419DD"/>
    <w:rsid w:val="00F41DD8"/>
    <w:rsid w:val="00F43252"/>
    <w:rsid w:val="00F44319"/>
    <w:rsid w:val="00F447F7"/>
    <w:rsid w:val="00F45309"/>
    <w:rsid w:val="00F4631B"/>
    <w:rsid w:val="00F463C2"/>
    <w:rsid w:val="00F46D17"/>
    <w:rsid w:val="00F476BF"/>
    <w:rsid w:val="00F47F21"/>
    <w:rsid w:val="00F53BFD"/>
    <w:rsid w:val="00F54828"/>
    <w:rsid w:val="00F54D7C"/>
    <w:rsid w:val="00F55174"/>
    <w:rsid w:val="00F55471"/>
    <w:rsid w:val="00F555AE"/>
    <w:rsid w:val="00F55E31"/>
    <w:rsid w:val="00F5752E"/>
    <w:rsid w:val="00F61098"/>
    <w:rsid w:val="00F61552"/>
    <w:rsid w:val="00F620C6"/>
    <w:rsid w:val="00F64785"/>
    <w:rsid w:val="00F64A92"/>
    <w:rsid w:val="00F64B80"/>
    <w:rsid w:val="00F64F3F"/>
    <w:rsid w:val="00F658A7"/>
    <w:rsid w:val="00F65C8E"/>
    <w:rsid w:val="00F70156"/>
    <w:rsid w:val="00F70223"/>
    <w:rsid w:val="00F7058E"/>
    <w:rsid w:val="00F707CB"/>
    <w:rsid w:val="00F70891"/>
    <w:rsid w:val="00F70F84"/>
    <w:rsid w:val="00F71961"/>
    <w:rsid w:val="00F727ED"/>
    <w:rsid w:val="00F735AC"/>
    <w:rsid w:val="00F74481"/>
    <w:rsid w:val="00F756CA"/>
    <w:rsid w:val="00F75A3F"/>
    <w:rsid w:val="00F765E6"/>
    <w:rsid w:val="00F77153"/>
    <w:rsid w:val="00F77BCF"/>
    <w:rsid w:val="00F805A3"/>
    <w:rsid w:val="00F80917"/>
    <w:rsid w:val="00F839E0"/>
    <w:rsid w:val="00F8564B"/>
    <w:rsid w:val="00F85F07"/>
    <w:rsid w:val="00F85F59"/>
    <w:rsid w:val="00F85F99"/>
    <w:rsid w:val="00F86540"/>
    <w:rsid w:val="00F86777"/>
    <w:rsid w:val="00F8723A"/>
    <w:rsid w:val="00F901B3"/>
    <w:rsid w:val="00F90BE6"/>
    <w:rsid w:val="00F91B8A"/>
    <w:rsid w:val="00F9290A"/>
    <w:rsid w:val="00F92CF1"/>
    <w:rsid w:val="00F93A95"/>
    <w:rsid w:val="00F94902"/>
    <w:rsid w:val="00F9522C"/>
    <w:rsid w:val="00F95A07"/>
    <w:rsid w:val="00F95A46"/>
    <w:rsid w:val="00F97632"/>
    <w:rsid w:val="00FA18D3"/>
    <w:rsid w:val="00FA230D"/>
    <w:rsid w:val="00FA3162"/>
    <w:rsid w:val="00FA3AC1"/>
    <w:rsid w:val="00FA48B8"/>
    <w:rsid w:val="00FA56CC"/>
    <w:rsid w:val="00FA591B"/>
    <w:rsid w:val="00FA5E91"/>
    <w:rsid w:val="00FA6255"/>
    <w:rsid w:val="00FA7158"/>
    <w:rsid w:val="00FA789C"/>
    <w:rsid w:val="00FA7F64"/>
    <w:rsid w:val="00FB01FC"/>
    <w:rsid w:val="00FB08AE"/>
    <w:rsid w:val="00FB1472"/>
    <w:rsid w:val="00FB2229"/>
    <w:rsid w:val="00FB24A5"/>
    <w:rsid w:val="00FB2DFF"/>
    <w:rsid w:val="00FB4409"/>
    <w:rsid w:val="00FB4829"/>
    <w:rsid w:val="00FB48C3"/>
    <w:rsid w:val="00FB6CB9"/>
    <w:rsid w:val="00FB74BC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49A6"/>
    <w:rsid w:val="00FC5D8A"/>
    <w:rsid w:val="00FC74A9"/>
    <w:rsid w:val="00FC758B"/>
    <w:rsid w:val="00FC75F1"/>
    <w:rsid w:val="00FC7AE2"/>
    <w:rsid w:val="00FD0641"/>
    <w:rsid w:val="00FD0AE5"/>
    <w:rsid w:val="00FD1631"/>
    <w:rsid w:val="00FD198F"/>
    <w:rsid w:val="00FD1CFF"/>
    <w:rsid w:val="00FD2ADA"/>
    <w:rsid w:val="00FD405A"/>
    <w:rsid w:val="00FD6C66"/>
    <w:rsid w:val="00FD79EF"/>
    <w:rsid w:val="00FE09A2"/>
    <w:rsid w:val="00FE3748"/>
    <w:rsid w:val="00FE3F26"/>
    <w:rsid w:val="00FE451F"/>
    <w:rsid w:val="00FE47AF"/>
    <w:rsid w:val="00FE539B"/>
    <w:rsid w:val="00FE5B1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E44"/>
    <w:rsid w:val="00FF667E"/>
    <w:rsid w:val="5589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1BAE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 xsi:nil="true"/>
    <lcf76f155ced4ddcb4097134ff3c332f xmlns="9a0aabef-1fc0-46b7-b647-e94c711a7d4b" xsi:nil="true"/>
    <Version_x0020_Tree_x0020_Root_x0020_Object xmlns="9a0aabef-1fc0-46b7-b647-e94c711a7d4b">0900271086aa08ed</Version_x0020_Tree_x0020_Root_x0020_Objec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4" ma:contentTypeDescription="새 문서를 만듭니다." ma:contentTypeScope="" ma:versionID="1ada520ea42e8db810c7e8f7ebd96709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9150a6059f786378c7a5c5ccf251fffd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ED1CB-1FCB-4824-A86D-00CF9D5787D8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89006B76-E26A-4A18-AC82-CFBDBF303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691F4B-B6EB-49B7-88F4-9EA330EC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895F3-A026-4F75-9745-A79452B03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296</Words>
  <Characters>1689</Characters>
  <Application>Microsoft Office Word</Application>
  <DocSecurity>0</DocSecurity>
  <Lines>14</Lines>
  <Paragraphs>3</Paragraphs>
  <ScaleCrop>false</ScaleCrop>
  <Company>Dell Inc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장진혁C(한미약품/홍보그룹)</cp:lastModifiedBy>
  <cp:revision>179</cp:revision>
  <cp:lastPrinted>2024-09-19T02:19:00Z</cp:lastPrinted>
  <dcterms:created xsi:type="dcterms:W3CDTF">2024-09-19T01:49:00Z</dcterms:created>
  <dcterms:modified xsi:type="dcterms:W3CDTF">2024-12-23T02:17:00Z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0">
    <vt:lpwstr>196</vt:lpwstr>
  </op:property>
  <op:property fmtid="{D5CDD505-2E9C-101B-9397-08002B2CF9AE}" pid="5" name="Created By0">
    <vt:lpwstr>196</vt:lpwstr>
  </op:property>
  <op:property fmtid="{D5CDD505-2E9C-101B-9397-08002B2CF9AE}" pid="6" name="MediaServiceImageTags">
    <vt:lpwstr/>
  </op:property>
</op:Properties>
</file>